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96" w:rsidRDefault="002E3396" w:rsidP="001124DC">
      <w:pPr>
        <w:pStyle w:val="NormalWeb"/>
        <w:shd w:val="clear" w:color="auto" w:fill="FFFFFF"/>
        <w:spacing w:before="0" w:beforeAutospacing="0" w:after="0" w:afterAutospacing="0" w:line="240" w:lineRule="atLeast"/>
        <w:jc w:val="center"/>
        <w:rPr>
          <w:rFonts w:ascii="Verdana" w:hAnsi="Verdana"/>
          <w:color w:val="000000"/>
          <w:sz w:val="18"/>
          <w:szCs w:val="18"/>
        </w:rPr>
      </w:pPr>
      <w:r>
        <w:rPr>
          <w:rStyle w:val="Strong"/>
          <w:rFonts w:ascii="Verdana" w:hAnsi="Verdana"/>
          <w:i/>
          <w:iCs/>
          <w:color w:val="800000"/>
          <w:sz w:val="18"/>
          <w:szCs w:val="18"/>
        </w:rPr>
        <w:t>Уважаемые родители!</w:t>
      </w:r>
      <w:r>
        <w:rPr>
          <w:rFonts w:ascii="Verdana" w:hAnsi="Verdana"/>
          <w:b/>
          <w:bCs/>
          <w:i/>
          <w:iCs/>
          <w:color w:val="800000"/>
          <w:sz w:val="18"/>
          <w:szCs w:val="18"/>
        </w:rPr>
        <w:br/>
      </w:r>
      <w:r>
        <w:rPr>
          <w:rStyle w:val="Strong"/>
          <w:rFonts w:ascii="Verdana" w:hAnsi="Verdana"/>
          <w:i/>
          <w:iCs/>
          <w:color w:val="800000"/>
          <w:sz w:val="18"/>
          <w:szCs w:val="18"/>
        </w:rPr>
        <w:t>Управление Федеральной службы Российской федерации по контролю за оборотом наркотиков по Свердловской области обращает внимание!</w:t>
      </w:r>
    </w:p>
    <w:p w:rsidR="002E3396" w:rsidRDefault="002E3396" w:rsidP="001124DC">
      <w:pPr>
        <w:pStyle w:val="NormalWeb"/>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rPr>
          <w:rFonts w:ascii="Verdana" w:hAnsi="Verdana"/>
          <w:color w:val="000000"/>
          <w:sz w:val="18"/>
          <w:szCs w:val="18"/>
        </w:rP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rPr>
          <w:rFonts w:ascii="Verdana" w:hAnsi="Verdana"/>
          <w:color w:val="000000"/>
          <w:sz w:val="18"/>
          <w:szCs w:val="18"/>
        </w:rP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Среди специалистов эта группа наркотиков получила название – «дизайнерские» из-за быстро сменяющегося состава, разрабатываемого подпольными нарколабораториями,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2E3396" w:rsidRDefault="002E3396" w:rsidP="001124DC">
      <w:pPr>
        <w:pStyle w:val="NormalWeb"/>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 состав курительных смесей («миксов», «спайсов») входит синтетический каннабиноид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rPr>
          <w:rFonts w:ascii="Verdana" w:hAnsi="Verdana"/>
          <w:color w:val="000000"/>
          <w:sz w:val="18"/>
          <w:szCs w:val="18"/>
        </w:rPr>
        <w:br/>
        <w:t>«Сбытчики» все тех же курительных смесей активно пропагандируют доступность наркотиков и, якобы, безнаказанность за их оборот.</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Однако,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веществ предусматривается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В Интернете, на стенах жилых домов, во дворах можно наткнуться на рекламу так называемого «легала». Покупают эти наркотики подростки в основном через Интернет или у сверстников. Они заходят на известные сайты (например, «ВКонтакте», «Одноклассники» и т.д.), торгующие наркотиками, набирая в поисковике несколько ключевых слов, получают контакт, списываются через «скайп»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2E3396" w:rsidRDefault="002E3396" w:rsidP="001124DC">
      <w:pPr>
        <w:pStyle w:val="NormalWeb"/>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Помимо курительных смесей в молодежной среде также популярны психостимуляторы: MDPV («соли», «легалка», «скорость», «свист» и т.д.). Покупают эти наркотики по той же схеме, что и JWH.</w:t>
      </w:r>
      <w:r>
        <w:rPr>
          <w:rStyle w:val="apple-converted-space"/>
          <w:rFonts w:ascii="Verdana" w:hAnsi="Verdana"/>
          <w:color w:val="000000"/>
          <w:sz w:val="18"/>
          <w:szCs w:val="18"/>
        </w:rPr>
        <w:t> </w:t>
      </w:r>
      <w:r>
        <w:rPr>
          <w:rFonts w:ascii="Verdana" w:hAnsi="Verdana"/>
          <w:color w:val="000000"/>
          <w:sz w:val="18"/>
          <w:szCs w:val="18"/>
        </w:rPr>
        <w:br/>
        <w:t>Выглядит данный психостимулятор как кристаллический порошок, который очень похож на сахарную пудру и имеет ярко выраженный белый (иногда темный) цвет.</w:t>
      </w:r>
    </w:p>
    <w:p w:rsidR="002E3396" w:rsidRDefault="002E3396" w:rsidP="001124DC">
      <w:pPr>
        <w:pStyle w:val="NormalWeb"/>
        <w:shd w:val="clear" w:color="auto" w:fill="FFFFFF"/>
        <w:spacing w:before="0" w:beforeAutospacing="0" w:after="0" w:afterAutospacing="0" w:line="240" w:lineRule="atLeast"/>
        <w:jc w:val="both"/>
        <w:rPr>
          <w:rFonts w:ascii="Verdana" w:hAnsi="Verdana"/>
          <w:color w:val="000000"/>
          <w:sz w:val="18"/>
          <w:szCs w:val="18"/>
        </w:rPr>
      </w:pPr>
      <w:r>
        <w:rPr>
          <w:rStyle w:val="Emphasis"/>
          <w:rFonts w:ascii="Verdana" w:hAnsi="Verdana"/>
          <w:color w:val="800000"/>
          <w:sz w:val="18"/>
          <w:szCs w:val="18"/>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«спайсов» или «солей» испытывает невероятный дискомфорт и беспокойство, появляется непреодолимая тяга к повторному приему одурманивающего средства.</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рекламирующей потребление наркотиков информации.</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2E3396" w:rsidRDefault="002E3396" w:rsidP="001124DC">
      <w:pPr>
        <w:pStyle w:val="NormalWeb"/>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w:t>
      </w:r>
      <w:r>
        <w:rPr>
          <w:rStyle w:val="apple-converted-space"/>
          <w:rFonts w:ascii="Verdana" w:hAnsi="Verdana"/>
          <w:color w:val="000000"/>
          <w:sz w:val="18"/>
          <w:szCs w:val="18"/>
        </w:rPr>
        <w:t> </w:t>
      </w:r>
      <w:r>
        <w:rPr>
          <w:rFonts w:ascii="Verdana" w:hAnsi="Verdana"/>
          <w:color w:val="000000"/>
          <w:sz w:val="18"/>
          <w:szCs w:val="18"/>
        </w:rP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2E3396" w:rsidRDefault="002E3396" w:rsidP="001124DC">
      <w:pPr>
        <w:pStyle w:val="NormalWeb"/>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w:t>
      </w:r>
      <w:r>
        <w:rPr>
          <w:rStyle w:val="apple-converted-space"/>
          <w:rFonts w:ascii="Verdana" w:hAnsi="Verdana"/>
          <w:color w:val="000000"/>
          <w:sz w:val="18"/>
          <w:szCs w:val="18"/>
        </w:rPr>
        <w:t> </w:t>
      </w:r>
      <w:r>
        <w:rPr>
          <w:rFonts w:ascii="Verdana" w:hAnsi="Verdana"/>
          <w:color w:val="000000"/>
          <w:sz w:val="18"/>
          <w:szCs w:val="18"/>
        </w:rPr>
        <w:br/>
        <w:t>Подробная инструкция применения</w:t>
      </w:r>
      <w:r>
        <w:rPr>
          <w:rStyle w:val="apple-converted-space"/>
          <w:rFonts w:ascii="Verdana" w:hAnsi="Verdana"/>
          <w:color w:val="000000"/>
          <w:sz w:val="18"/>
          <w:szCs w:val="18"/>
        </w:rPr>
        <w:t> </w:t>
      </w:r>
      <w:hyperlink r:id="rId4" w:history="1">
        <w:r>
          <w:rPr>
            <w:rStyle w:val="Hyperlink"/>
            <w:rFonts w:ascii="Verdana" w:hAnsi="Verdana"/>
            <w:color w:val="0037B7"/>
            <w:sz w:val="18"/>
            <w:szCs w:val="18"/>
          </w:rPr>
          <w:t>«Родительского контроля»</w:t>
        </w:r>
      </w:hyperlink>
      <w:r>
        <w:rPr>
          <w:rFonts w:ascii="Verdana" w:hAnsi="Verdana"/>
          <w:color w:val="000000"/>
          <w:sz w:val="18"/>
          <w:szCs w:val="18"/>
        </w:rPr>
        <w:t>, а также профилактический материал размещены на официальном сайте Управления ФСКН России по Свердловской области (66.fskn.gov.ru).</w:t>
      </w:r>
    </w:p>
    <w:p w:rsidR="002E3396" w:rsidRDefault="002E3396" w:rsidP="001124DC">
      <w:pPr>
        <w:pStyle w:val="NormalWeb"/>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2E3396" w:rsidRPr="002908B4" w:rsidRDefault="002E3396" w:rsidP="00AD085D">
      <w:pPr>
        <w:pStyle w:val="NormalWeb"/>
        <w:shd w:val="clear" w:color="auto" w:fill="FFFFFF"/>
        <w:spacing w:before="0" w:beforeAutospacing="0" w:after="0" w:afterAutospacing="0" w:line="240" w:lineRule="atLeast"/>
        <w:rPr>
          <w:rFonts w:ascii="Verdana" w:hAnsi="Verdana"/>
          <w:color w:val="000000"/>
          <w:sz w:val="18"/>
          <w:szCs w:val="18"/>
        </w:rPr>
      </w:pPr>
      <w:r>
        <w:rPr>
          <w:rFonts w:ascii="Verdana" w:hAnsi="Verdana"/>
          <w:color w:val="000000"/>
          <w:sz w:val="18"/>
          <w:szCs w:val="18"/>
        </w:rPr>
        <w:t>Горячая телефонная линия:</w:t>
      </w:r>
      <w:r>
        <w:rPr>
          <w:rStyle w:val="apple-converted-space"/>
          <w:rFonts w:ascii="Verdana" w:hAnsi="Verdana"/>
          <w:color w:val="000000"/>
          <w:sz w:val="18"/>
          <w:szCs w:val="18"/>
        </w:rPr>
        <w:t> </w:t>
      </w:r>
      <w:r>
        <w:rPr>
          <w:rStyle w:val="Strong"/>
          <w:rFonts w:ascii="Verdana" w:hAnsi="Verdana"/>
          <w:i/>
          <w:iCs/>
          <w:color w:val="800000"/>
          <w:sz w:val="18"/>
          <w:szCs w:val="18"/>
        </w:rPr>
        <w:t>8-902-150-25-22.</w:t>
      </w:r>
      <w:r>
        <w:rPr>
          <w:rFonts w:ascii="Verdana" w:hAnsi="Verdana"/>
          <w:color w:val="000000"/>
          <w:sz w:val="18"/>
          <w:szCs w:val="18"/>
        </w:rPr>
        <w:br/>
      </w:r>
      <w:r>
        <w:rPr>
          <w:rStyle w:val="Strong"/>
          <w:rFonts w:ascii="Verdana" w:hAnsi="Verdana"/>
          <w:i/>
          <w:iCs/>
          <w:color w:val="800000"/>
          <w:sz w:val="18"/>
          <w:szCs w:val="18"/>
        </w:rPr>
        <w:t>Телефон доверия</w:t>
      </w:r>
      <w:r>
        <w:rPr>
          <w:rStyle w:val="apple-converted-space"/>
          <w:rFonts w:ascii="Verdana" w:hAnsi="Verdana"/>
          <w:b/>
          <w:bCs/>
          <w:i/>
          <w:iCs/>
          <w:color w:val="800000"/>
          <w:sz w:val="18"/>
          <w:szCs w:val="18"/>
        </w:rPr>
        <w:t> </w:t>
      </w:r>
      <w:r>
        <w:rPr>
          <w:rFonts w:ascii="Verdana" w:hAnsi="Verdana"/>
          <w:color w:val="000000"/>
          <w:sz w:val="18"/>
          <w:szCs w:val="18"/>
        </w:rPr>
        <w:t>Управления ФСКН России по Свердловской области:</w:t>
      </w:r>
      <w:r>
        <w:rPr>
          <w:rStyle w:val="apple-converted-space"/>
          <w:rFonts w:ascii="Verdana" w:hAnsi="Verdana"/>
          <w:color w:val="000000"/>
          <w:sz w:val="18"/>
          <w:szCs w:val="18"/>
        </w:rPr>
        <w:t> </w:t>
      </w:r>
      <w:r>
        <w:rPr>
          <w:rStyle w:val="Strong"/>
          <w:rFonts w:ascii="Verdana" w:hAnsi="Verdana"/>
          <w:i/>
          <w:iCs/>
          <w:color w:val="800000"/>
          <w:sz w:val="18"/>
          <w:szCs w:val="18"/>
        </w:rPr>
        <w:t>8(343)251-82-22.</w:t>
      </w:r>
      <w:r>
        <w:rPr>
          <w:rFonts w:ascii="Verdana" w:hAnsi="Verdana"/>
          <w:color w:val="000000"/>
          <w:sz w:val="18"/>
          <w:szCs w:val="18"/>
        </w:rPr>
        <w:br/>
        <w:t>МБУ «Центр социально-психологической помощи детям и молодежи «Форпост»:</w:t>
      </w:r>
      <w:r>
        <w:rPr>
          <w:rStyle w:val="apple-converted-space"/>
          <w:rFonts w:ascii="Verdana" w:hAnsi="Verdana"/>
          <w:color w:val="000000"/>
          <w:sz w:val="18"/>
          <w:szCs w:val="18"/>
        </w:rPr>
        <w:t> </w:t>
      </w:r>
      <w:r>
        <w:rPr>
          <w:rStyle w:val="Strong"/>
          <w:rFonts w:ascii="Verdana" w:hAnsi="Verdana"/>
          <w:i/>
          <w:iCs/>
          <w:color w:val="800000"/>
          <w:sz w:val="18"/>
          <w:szCs w:val="18"/>
        </w:rPr>
        <w:t>8(343)385-82-20.</w:t>
      </w:r>
      <w:r>
        <w:rPr>
          <w:rFonts w:ascii="Verdana" w:hAnsi="Verdana"/>
          <w:color w:val="000000"/>
          <w:sz w:val="18"/>
          <w:szCs w:val="18"/>
        </w:rPr>
        <w:br/>
        <w:t>МБУ «Екатеринбургский Центр психолого-педагогической поддержки несовершеннолетних «Диалог»:</w:t>
      </w:r>
      <w:r>
        <w:rPr>
          <w:rStyle w:val="apple-converted-space"/>
          <w:rFonts w:ascii="Verdana" w:hAnsi="Verdana"/>
          <w:color w:val="000000"/>
          <w:sz w:val="18"/>
          <w:szCs w:val="18"/>
        </w:rPr>
        <w:t> </w:t>
      </w:r>
      <w:r>
        <w:rPr>
          <w:rStyle w:val="Strong"/>
          <w:rFonts w:ascii="Verdana" w:hAnsi="Verdana"/>
          <w:i/>
          <w:iCs/>
          <w:color w:val="800000"/>
          <w:sz w:val="18"/>
          <w:szCs w:val="18"/>
        </w:rPr>
        <w:t>8(343)251-29-04.</w:t>
      </w:r>
      <w:r>
        <w:rPr>
          <w:rFonts w:ascii="Verdana" w:hAnsi="Verdana"/>
          <w:color w:val="000000"/>
          <w:sz w:val="18"/>
          <w:szCs w:val="18"/>
        </w:rPr>
        <w:br/>
        <w:t>Филиал Свердловской областной клинической психиатрической больницы «Детство»:</w:t>
      </w:r>
      <w:r>
        <w:rPr>
          <w:rStyle w:val="apple-converted-space"/>
          <w:rFonts w:ascii="Verdana" w:hAnsi="Verdana"/>
          <w:color w:val="000000"/>
          <w:sz w:val="18"/>
          <w:szCs w:val="18"/>
        </w:rPr>
        <w:t> </w:t>
      </w:r>
      <w:r>
        <w:rPr>
          <w:rStyle w:val="Strong"/>
          <w:rFonts w:ascii="Verdana" w:hAnsi="Verdana"/>
          <w:i/>
          <w:iCs/>
          <w:color w:val="800000"/>
          <w:sz w:val="18"/>
          <w:szCs w:val="18"/>
        </w:rPr>
        <w:t>8(343)320-36-93.</w:t>
      </w:r>
      <w:r>
        <w:rPr>
          <w:rFonts w:ascii="Verdana" w:hAnsi="Verdana"/>
          <w:color w:val="000000"/>
          <w:sz w:val="18"/>
          <w:szCs w:val="18"/>
        </w:rPr>
        <w:br/>
        <w:t>Официальный сайт Управления ФСКН России по Свердловской области:</w:t>
      </w:r>
      <w:r>
        <w:rPr>
          <w:rStyle w:val="apple-converted-space"/>
          <w:rFonts w:ascii="Verdana" w:hAnsi="Verdana"/>
          <w:color w:val="000000"/>
          <w:sz w:val="18"/>
          <w:szCs w:val="18"/>
        </w:rPr>
        <w:t> </w:t>
      </w:r>
      <w:hyperlink r:id="rId5" w:history="1">
        <w:r>
          <w:rPr>
            <w:rStyle w:val="Hyperlink"/>
            <w:rFonts w:ascii="Verdana" w:hAnsi="Verdana"/>
            <w:color w:val="0037B7"/>
            <w:sz w:val="18"/>
            <w:szCs w:val="18"/>
          </w:rPr>
          <w:t>66.fskn.gov.ru</w:t>
        </w:r>
      </w:hyperlink>
    </w:p>
    <w:sectPr w:rsidR="002E3396" w:rsidRPr="002908B4" w:rsidSect="00FA2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4DC"/>
    <w:rsid w:val="001124DC"/>
    <w:rsid w:val="0017021B"/>
    <w:rsid w:val="002908B4"/>
    <w:rsid w:val="002E3396"/>
    <w:rsid w:val="00585296"/>
    <w:rsid w:val="005F78F3"/>
    <w:rsid w:val="006F493B"/>
    <w:rsid w:val="00AD085D"/>
    <w:rsid w:val="00BE7BC7"/>
    <w:rsid w:val="00FA23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E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24D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1124DC"/>
    <w:rPr>
      <w:rFonts w:cs="Times New Roman"/>
      <w:i/>
      <w:iCs/>
    </w:rPr>
  </w:style>
  <w:style w:type="character" w:styleId="Strong">
    <w:name w:val="Strong"/>
    <w:basedOn w:val="DefaultParagraphFont"/>
    <w:uiPriority w:val="99"/>
    <w:qFormat/>
    <w:rsid w:val="001124DC"/>
    <w:rPr>
      <w:rFonts w:cs="Times New Roman"/>
      <w:b/>
      <w:bCs/>
    </w:rPr>
  </w:style>
  <w:style w:type="character" w:customStyle="1" w:styleId="apple-converted-space">
    <w:name w:val="apple-converted-space"/>
    <w:basedOn w:val="DefaultParagraphFont"/>
    <w:uiPriority w:val="99"/>
    <w:rsid w:val="001124DC"/>
    <w:rPr>
      <w:rFonts w:cs="Times New Roman"/>
    </w:rPr>
  </w:style>
  <w:style w:type="character" w:styleId="Hyperlink">
    <w:name w:val="Hyperlink"/>
    <w:basedOn w:val="DefaultParagraphFont"/>
    <w:uiPriority w:val="99"/>
    <w:semiHidden/>
    <w:rsid w:val="001124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22123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66.fskn.gov.ru/" TargetMode="External"/><Relationship Id="rId4" Type="http://schemas.openxmlformats.org/officeDocument/2006/relationships/hyperlink" Target="http://www.66.fskn.gov.ru/5424/5524/_aview_b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972</Words>
  <Characters>5544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aseeva_vo</dc:creator>
  <cp:keywords/>
  <dc:description/>
  <cp:lastModifiedBy>kadry-4</cp:lastModifiedBy>
  <cp:revision>3</cp:revision>
  <dcterms:created xsi:type="dcterms:W3CDTF">2015-12-01T04:38:00Z</dcterms:created>
  <dcterms:modified xsi:type="dcterms:W3CDTF">2015-12-03T07:37:00Z</dcterms:modified>
</cp:coreProperties>
</file>