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0B" w:rsidRPr="002314CF" w:rsidRDefault="008A130B" w:rsidP="008A130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14CF">
        <w:rPr>
          <w:rFonts w:ascii="Times New Roman" w:eastAsia="Calibri" w:hAnsi="Times New Roman" w:cs="Times New Roman"/>
          <w:b/>
          <w:sz w:val="28"/>
          <w:szCs w:val="28"/>
        </w:rPr>
        <w:t xml:space="preserve">Мастерская юного дизайнера    </w:t>
      </w:r>
    </w:p>
    <w:p w:rsidR="008A130B" w:rsidRPr="002314CF" w:rsidRDefault="008A130B" w:rsidP="008A130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14CF">
        <w:rPr>
          <w:rFonts w:ascii="Times New Roman" w:eastAsia="Calibri" w:hAnsi="Times New Roman" w:cs="Times New Roman"/>
          <w:b/>
          <w:sz w:val="28"/>
          <w:szCs w:val="28"/>
        </w:rPr>
        <w:t xml:space="preserve">Занятие  1группа </w:t>
      </w:r>
      <w:r>
        <w:rPr>
          <w:rFonts w:ascii="Times New Roman" w:eastAsia="Calibri" w:hAnsi="Times New Roman" w:cs="Times New Roman"/>
          <w:b/>
          <w:sz w:val="28"/>
          <w:szCs w:val="28"/>
        </w:rPr>
        <w:t>–14. 0</w:t>
      </w:r>
      <w:r w:rsidRPr="002314CF">
        <w:rPr>
          <w:rFonts w:ascii="Times New Roman" w:eastAsia="Calibri" w:hAnsi="Times New Roman" w:cs="Times New Roman"/>
          <w:b/>
          <w:sz w:val="28"/>
          <w:szCs w:val="28"/>
        </w:rPr>
        <w:t xml:space="preserve">4.03.2020, 2 группа – </w:t>
      </w:r>
      <w:r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Pr="002314CF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2314CF">
        <w:rPr>
          <w:rFonts w:ascii="Times New Roman" w:eastAsia="Calibri" w:hAnsi="Times New Roman" w:cs="Times New Roman"/>
          <w:b/>
          <w:sz w:val="28"/>
          <w:szCs w:val="28"/>
        </w:rPr>
        <w:t>.2020</w:t>
      </w:r>
    </w:p>
    <w:p w:rsidR="008A130B" w:rsidRDefault="008A130B" w:rsidP="008A130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 занятия «Элементы</w:t>
      </w:r>
      <w:r w:rsidRPr="00CD07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архитектуры и стиля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8A130B" w:rsidRPr="00513781" w:rsidRDefault="008A130B" w:rsidP="008A130B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sz w:val="28"/>
          <w:szCs w:val="28"/>
        </w:rPr>
      </w:pPr>
      <w:r w:rsidRPr="00513781">
        <w:rPr>
          <w:sz w:val="28"/>
          <w:szCs w:val="28"/>
        </w:rPr>
        <w:t xml:space="preserve">Повторение. </w:t>
      </w:r>
    </w:p>
    <w:p w:rsidR="008A130B" w:rsidRPr="00513781" w:rsidRDefault="008A130B" w:rsidP="008A130B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513781">
        <w:rPr>
          <w:sz w:val="28"/>
          <w:szCs w:val="28"/>
        </w:rPr>
        <w:t>Задание прошлого урока: «Рассмотрите особенности дори</w:t>
      </w:r>
      <w:r w:rsidR="00513781" w:rsidRPr="00513781">
        <w:rPr>
          <w:sz w:val="28"/>
          <w:szCs w:val="28"/>
        </w:rPr>
        <w:t>ческого и ионического стилей». Наверняка, в</w:t>
      </w:r>
      <w:r w:rsidRPr="00513781">
        <w:rPr>
          <w:sz w:val="28"/>
          <w:szCs w:val="28"/>
        </w:rPr>
        <w:t>аше внимание</w:t>
      </w:r>
      <w:r w:rsidR="00513781" w:rsidRPr="00513781">
        <w:rPr>
          <w:sz w:val="28"/>
          <w:szCs w:val="28"/>
        </w:rPr>
        <w:t xml:space="preserve"> было</w:t>
      </w:r>
      <w:r w:rsidRPr="00513781">
        <w:rPr>
          <w:sz w:val="28"/>
          <w:szCs w:val="28"/>
        </w:rPr>
        <w:t xml:space="preserve"> обращено, прежде всего, </w:t>
      </w:r>
      <w:proofErr w:type="gramStart"/>
      <w:r w:rsidRPr="00513781">
        <w:rPr>
          <w:sz w:val="28"/>
          <w:szCs w:val="28"/>
        </w:rPr>
        <w:t>на те</w:t>
      </w:r>
      <w:proofErr w:type="gramEnd"/>
      <w:r w:rsidRPr="00513781">
        <w:rPr>
          <w:sz w:val="28"/>
          <w:szCs w:val="28"/>
        </w:rPr>
        <w:t xml:space="preserve"> виды зданий, различие которых отчетливее всего выступает в колоннах.</w:t>
      </w:r>
    </w:p>
    <w:p w:rsidR="008A130B" w:rsidRPr="00513781" w:rsidRDefault="008A130B" w:rsidP="008A130B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513781">
        <w:rPr>
          <w:sz w:val="28"/>
          <w:szCs w:val="28"/>
        </w:rPr>
        <w:t>Цель занятия: рассмотреть самые характерные признаки различных видов колонн</w:t>
      </w:r>
      <w:r w:rsidR="00624BAC" w:rsidRPr="00513781">
        <w:rPr>
          <w:sz w:val="28"/>
          <w:szCs w:val="28"/>
        </w:rPr>
        <w:t xml:space="preserve"> античного стиля архитектуры.</w:t>
      </w:r>
    </w:p>
    <w:p w:rsidR="00624BAC" w:rsidRPr="00513781" w:rsidRDefault="00624BAC" w:rsidP="00624BA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37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1. </w:t>
      </w:r>
      <w:r w:rsidR="00003252" w:rsidRPr="00513781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513781" w:rsidRPr="00513781">
        <w:rPr>
          <w:rFonts w:ascii="Times New Roman" w:eastAsia="Times New Roman" w:hAnsi="Times New Roman" w:cs="Times New Roman"/>
          <w:bCs/>
          <w:sz w:val="28"/>
          <w:szCs w:val="28"/>
        </w:rPr>
        <w:t>оспользуйтесь толковым словарем и</w:t>
      </w:r>
      <w:r w:rsidR="00003252" w:rsidRPr="005137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D5FF0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003252" w:rsidRPr="00513781">
        <w:rPr>
          <w:rFonts w:ascii="Times New Roman" w:eastAsia="Times New Roman" w:hAnsi="Times New Roman" w:cs="Times New Roman"/>
          <w:bCs/>
          <w:sz w:val="28"/>
          <w:szCs w:val="28"/>
        </w:rPr>
        <w:t>ознакомьтесь</w:t>
      </w:r>
      <w:r w:rsidRPr="00513781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понятиям</w:t>
      </w:r>
      <w:r w:rsidR="00513781" w:rsidRPr="00513781">
        <w:rPr>
          <w:rFonts w:ascii="Times New Roman" w:eastAsia="Times New Roman" w:hAnsi="Times New Roman" w:cs="Times New Roman"/>
          <w:bCs/>
          <w:sz w:val="28"/>
          <w:szCs w:val="28"/>
        </w:rPr>
        <w:t xml:space="preserve">и, </w:t>
      </w:r>
      <w:r w:rsidR="00003252" w:rsidRPr="00513781">
        <w:rPr>
          <w:rFonts w:ascii="Times New Roman" w:eastAsia="Times New Roman" w:hAnsi="Times New Roman" w:cs="Times New Roman"/>
          <w:bCs/>
          <w:sz w:val="28"/>
          <w:szCs w:val="28"/>
        </w:rPr>
        <w:t xml:space="preserve"> з</w:t>
      </w:r>
      <w:r w:rsidR="00003252" w:rsidRPr="00513781">
        <w:rPr>
          <w:rFonts w:ascii="Times New Roman" w:eastAsia="Times New Roman" w:hAnsi="Times New Roman" w:cs="Times New Roman"/>
          <w:sz w:val="28"/>
          <w:szCs w:val="28"/>
        </w:rPr>
        <w:t>апишите их.</w:t>
      </w:r>
    </w:p>
    <w:p w:rsidR="00624BAC" w:rsidRPr="00513781" w:rsidRDefault="00624BAC" w:rsidP="000032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13781">
        <w:rPr>
          <w:rFonts w:ascii="Times New Roman" w:hAnsi="Times New Roman" w:cs="Times New Roman"/>
          <w:i/>
          <w:sz w:val="28"/>
          <w:szCs w:val="28"/>
        </w:rPr>
        <w:t>Ордер</w:t>
      </w:r>
    </w:p>
    <w:p w:rsidR="00624BAC" w:rsidRPr="00513781" w:rsidRDefault="00624BAC" w:rsidP="000032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13781">
        <w:rPr>
          <w:rFonts w:ascii="Times New Roman" w:hAnsi="Times New Roman" w:cs="Times New Roman"/>
          <w:i/>
          <w:sz w:val="28"/>
          <w:szCs w:val="28"/>
        </w:rPr>
        <w:t>Колонна</w:t>
      </w:r>
    </w:p>
    <w:p w:rsidR="00003252" w:rsidRPr="00513781" w:rsidRDefault="00003252" w:rsidP="000032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13781">
        <w:rPr>
          <w:rFonts w:ascii="Times New Roman" w:hAnsi="Times New Roman" w:cs="Times New Roman"/>
          <w:i/>
          <w:sz w:val="28"/>
          <w:szCs w:val="28"/>
        </w:rPr>
        <w:t>Стилобат</w:t>
      </w:r>
    </w:p>
    <w:p w:rsidR="00624BAC" w:rsidRPr="00513781" w:rsidRDefault="00624BAC" w:rsidP="00624BAC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i/>
          <w:color w:val="auto"/>
        </w:rPr>
      </w:pPr>
      <w:r w:rsidRPr="00513781">
        <w:rPr>
          <w:rFonts w:ascii="Times New Roman" w:hAnsi="Times New Roman" w:cs="Times New Roman"/>
          <w:b w:val="0"/>
          <w:i/>
          <w:color w:val="auto"/>
        </w:rPr>
        <w:t>Кариатида</w:t>
      </w:r>
    </w:p>
    <w:p w:rsidR="00624BAC" w:rsidRPr="00513781" w:rsidRDefault="00624BAC" w:rsidP="0000325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3781">
        <w:rPr>
          <w:rFonts w:ascii="Times New Roman" w:eastAsia="Times New Roman" w:hAnsi="Times New Roman" w:cs="Times New Roman"/>
          <w:i/>
          <w:sz w:val="28"/>
          <w:szCs w:val="28"/>
        </w:rPr>
        <w:t>Каннелюра</w:t>
      </w:r>
    </w:p>
    <w:p w:rsidR="00624BAC" w:rsidRPr="00513781" w:rsidRDefault="00624BAC" w:rsidP="00003252">
      <w:pPr>
        <w:pStyle w:val="a3"/>
        <w:shd w:val="clear" w:color="auto" w:fill="FFFFFF"/>
        <w:spacing w:after="0" w:afterAutospacing="0"/>
        <w:textAlignment w:val="baseline"/>
        <w:rPr>
          <w:sz w:val="28"/>
          <w:szCs w:val="28"/>
        </w:rPr>
      </w:pPr>
      <w:r w:rsidRPr="00513781">
        <w:rPr>
          <w:b/>
          <w:bCs/>
          <w:sz w:val="28"/>
          <w:szCs w:val="28"/>
        </w:rPr>
        <w:t>Задание: 2.</w:t>
      </w:r>
      <w:r w:rsidRPr="00513781">
        <w:rPr>
          <w:sz w:val="28"/>
          <w:szCs w:val="28"/>
        </w:rPr>
        <w:t xml:space="preserve"> Познакомьтесь с характерными</w:t>
      </w:r>
      <w:r w:rsidR="00003252" w:rsidRPr="00513781">
        <w:rPr>
          <w:sz w:val="28"/>
          <w:szCs w:val="28"/>
        </w:rPr>
        <w:t xml:space="preserve"> признаками</w:t>
      </w:r>
      <w:r w:rsidRPr="00513781">
        <w:rPr>
          <w:sz w:val="28"/>
          <w:szCs w:val="28"/>
        </w:rPr>
        <w:t xml:space="preserve"> различных видов колонн античного стиля архитектуры.</w:t>
      </w:r>
    </w:p>
    <w:p w:rsidR="00513781" w:rsidRPr="00513781" w:rsidRDefault="008A130B" w:rsidP="008A130B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513781">
        <w:rPr>
          <w:sz w:val="28"/>
          <w:szCs w:val="28"/>
        </w:rPr>
        <w:t xml:space="preserve">Самыми известными ордерами колонн являются </w:t>
      </w:r>
      <w:proofErr w:type="gramStart"/>
      <w:r w:rsidRPr="00513781">
        <w:rPr>
          <w:sz w:val="28"/>
          <w:szCs w:val="28"/>
        </w:rPr>
        <w:t>дорический</w:t>
      </w:r>
      <w:proofErr w:type="gramEnd"/>
      <w:r w:rsidRPr="00513781">
        <w:rPr>
          <w:sz w:val="28"/>
          <w:szCs w:val="28"/>
        </w:rPr>
        <w:t xml:space="preserve">, ионический и коринфский, выше которых по архитектонической красоте и целесообразности ничего не было изобретено ни до, ни после них. </w:t>
      </w:r>
    </w:p>
    <w:p w:rsidR="008A130B" w:rsidRPr="00513781" w:rsidRDefault="008A130B" w:rsidP="008A130B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513781">
        <w:rPr>
          <w:sz w:val="28"/>
          <w:szCs w:val="28"/>
        </w:rPr>
        <w:t xml:space="preserve">Основные пункты, играющие роль, касаются </w:t>
      </w:r>
      <w:r w:rsidRPr="00513781">
        <w:rPr>
          <w:b/>
          <w:sz w:val="28"/>
          <w:szCs w:val="28"/>
        </w:rPr>
        <w:t>отношений высоты колонн к их толщине</w:t>
      </w:r>
      <w:r w:rsidRPr="00513781">
        <w:rPr>
          <w:sz w:val="28"/>
          <w:szCs w:val="28"/>
        </w:rPr>
        <w:t xml:space="preserve">, различных видов базы и капители и, наконец, большего или меньшего расстояния между колоннами. Что касается первого пункта, то колонна кажется неуклюжей и придавленной, если не достигает высоты в четыре раза большей, чем ее диаметр; если же ее высота превышает диаметр в десять раз, то она представляется глазу слишком тонкой и стройной, чтобы целесообразно выполнять свое назначение опор. С этим тесно связано </w:t>
      </w:r>
      <w:r w:rsidRPr="00513781">
        <w:rPr>
          <w:b/>
          <w:sz w:val="28"/>
          <w:szCs w:val="28"/>
        </w:rPr>
        <w:t>расстояние колонн друг от друга</w:t>
      </w:r>
      <w:r w:rsidRPr="00513781">
        <w:rPr>
          <w:sz w:val="28"/>
          <w:szCs w:val="28"/>
        </w:rPr>
        <w:t xml:space="preserve">, ибо если хотят, чтобы колонны казались толще, то они должны быть поставлены ближе друг к другу; если же хотят, чтобы они выглядели тоньше и стройнее, то расстояния между ними могут быть большими. Столь же важно, </w:t>
      </w:r>
      <w:r w:rsidRPr="00513781">
        <w:rPr>
          <w:b/>
          <w:sz w:val="28"/>
          <w:szCs w:val="28"/>
        </w:rPr>
        <w:t>имеет или не имеет колонна подставку, выше или ниже капитель</w:t>
      </w:r>
      <w:r w:rsidRPr="00513781">
        <w:rPr>
          <w:sz w:val="28"/>
          <w:szCs w:val="28"/>
        </w:rPr>
        <w:t>, имеет ли она или не имеет украшений, так как в силу этого изменяется весь ее характер.</w:t>
      </w:r>
    </w:p>
    <w:p w:rsidR="008A130B" w:rsidRPr="00513781" w:rsidRDefault="008A130B" w:rsidP="008A130B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513781">
        <w:rPr>
          <w:sz w:val="28"/>
          <w:szCs w:val="28"/>
        </w:rPr>
        <w:lastRenderedPageBreak/>
        <w:t xml:space="preserve">Относительно ствола существует правило, что он должен быть оставлен гладким и без всяких украшений. Не имея одинаковой толщины на всем своем протяжении, он кверху несколько уже, чем внизу и в середине, так что вследствие этого возникает утолщение, которое хотя почти и незаметно, но все же должно существовать.   Колонна не должна выполнять никакой другой функции, кроме функции поддерживания, и, выполняя это назначение, она должна подниматься твердо, прямо и самостоятельно. </w:t>
      </w:r>
    </w:p>
    <w:p w:rsidR="00003252" w:rsidRPr="00513781" w:rsidRDefault="00003252" w:rsidP="008A130B">
      <w:pPr>
        <w:pStyle w:val="a3"/>
        <w:shd w:val="clear" w:color="auto" w:fill="FFFFFF"/>
        <w:textAlignment w:val="baseline"/>
        <w:rPr>
          <w:b/>
          <w:sz w:val="28"/>
          <w:szCs w:val="28"/>
        </w:rPr>
      </w:pPr>
      <w:r w:rsidRPr="00513781">
        <w:rPr>
          <w:b/>
          <w:sz w:val="28"/>
          <w:szCs w:val="28"/>
        </w:rPr>
        <w:t>Различие дорического, ионического и коринфского ордеров колонн и стилей.</w:t>
      </w:r>
    </w:p>
    <w:p w:rsidR="008A130B" w:rsidRPr="00003252" w:rsidRDefault="00003252" w:rsidP="00003252">
      <w:pPr>
        <w:pStyle w:val="a3"/>
        <w:shd w:val="clear" w:color="auto" w:fill="FFFFFF"/>
        <w:textAlignment w:val="baseline"/>
        <w:rPr>
          <w:rFonts w:ascii="Georgia" w:hAnsi="Georgia"/>
          <w:color w:val="444444"/>
          <w:sz w:val="21"/>
          <w:szCs w:val="21"/>
        </w:rPr>
      </w:pPr>
      <w:r w:rsidRPr="00003252">
        <w:rPr>
          <w:rFonts w:ascii="Georgia" w:hAnsi="Georgia"/>
          <w:noProof/>
          <w:color w:val="444444"/>
          <w:sz w:val="21"/>
          <w:szCs w:val="21"/>
          <w:lang w:val="en-US" w:eastAsia="en-US"/>
        </w:rPr>
        <w:drawing>
          <wp:inline distT="0" distB="0" distL="0" distR="0">
            <wp:extent cx="2771775" cy="1649095"/>
            <wp:effectExtent l="19050" t="0" r="9525" b="0"/>
            <wp:docPr id="1" name="Рисунок 27" descr="Античный стиль в архитектуре примеры | Vasque-Russi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Античный стиль в архитектуре примеры | Vasque-Russia.r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64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444444"/>
          <w:sz w:val="21"/>
          <w:szCs w:val="21"/>
        </w:rPr>
        <w:t xml:space="preserve">     </w:t>
      </w:r>
      <w:r w:rsidRPr="00003252">
        <w:rPr>
          <w:rFonts w:ascii="Georgia" w:hAnsi="Georgia"/>
          <w:noProof/>
          <w:color w:val="444444"/>
          <w:sz w:val="21"/>
          <w:szCs w:val="21"/>
          <w:lang w:val="en-US" w:eastAsia="en-US"/>
        </w:rPr>
        <w:drawing>
          <wp:inline distT="0" distB="0" distL="0" distR="0">
            <wp:extent cx="1857375" cy="2454910"/>
            <wp:effectExtent l="19050" t="0" r="9525" b="0"/>
            <wp:docPr id="18" name="Рисунок 18" descr="Виды греческих колонн – . – asnka.ru – КСМ – композитны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Виды греческих колонн – . – asnka.ru – КСМ – композитные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5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796" w:rsidRPr="00AF7796" w:rsidRDefault="00AF7796" w:rsidP="00003252">
      <w:pPr>
        <w:pStyle w:val="a3"/>
        <w:shd w:val="clear" w:color="auto" w:fill="FFFFFF"/>
        <w:textAlignment w:val="baseline"/>
        <w:rPr>
          <w:b/>
          <w:sz w:val="28"/>
          <w:szCs w:val="28"/>
        </w:rPr>
      </w:pPr>
      <w:r w:rsidRPr="00AF7796">
        <w:rPr>
          <w:b/>
          <w:sz w:val="28"/>
          <w:szCs w:val="28"/>
        </w:rPr>
        <w:t>Дорический стиль.</w:t>
      </w:r>
    </w:p>
    <w:p w:rsidR="00003252" w:rsidRPr="00513781" w:rsidRDefault="00003252" w:rsidP="00003252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513781">
        <w:rPr>
          <w:sz w:val="28"/>
          <w:szCs w:val="28"/>
        </w:rPr>
        <w:t xml:space="preserve">Главными признаками дорического стиля являются прочность и твердость, подчиненные господству тяжести. Вследствие этих особенностей дорические колонны по сравнению с другими ордерами являются самыми широкими и низкими. Более древние колонны не выходят за пределы высоты, в шесть раз превышающей размер нижнего диаметра, а часто они только в четыре раза больше по высоте, чем их диаметр. Своей тяжеловесностью колонны раскрывают взору характер серьезной, простой, неприкрашенной мужественности. </w:t>
      </w:r>
    </w:p>
    <w:p w:rsidR="00AF7796" w:rsidRDefault="00003252" w:rsidP="00003252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AF7796">
        <w:rPr>
          <w:sz w:val="28"/>
          <w:szCs w:val="28"/>
        </w:rPr>
        <w:t xml:space="preserve">Колонны почти повсюду не имеют базы, а стоят непосредственно на стилобате, капитель же образуется лишь из подушки и плиты. Ствол то оставлялся гладким, то </w:t>
      </w:r>
      <w:proofErr w:type="spellStart"/>
      <w:r w:rsidRPr="00AF7796">
        <w:rPr>
          <w:sz w:val="28"/>
          <w:szCs w:val="28"/>
        </w:rPr>
        <w:t>каннелировался</w:t>
      </w:r>
      <w:proofErr w:type="spellEnd"/>
      <w:r w:rsidRPr="00AF7796">
        <w:rPr>
          <w:sz w:val="28"/>
          <w:szCs w:val="28"/>
        </w:rPr>
        <w:t xml:space="preserve"> двадцатью желобками, которые в нижней трети часто были плоскими, а в верхней выдалбливались. Что же касается расстояния между колоннами, то в более древних памятниках оно достигает двукратной толщины колонны и лишь в немногих сооружениях колеблется между двумя и двумя с половиной диаметрами.</w:t>
      </w:r>
    </w:p>
    <w:p w:rsidR="00003252" w:rsidRPr="00AF7796" w:rsidRDefault="00AF7796" w:rsidP="00003252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AF7796">
        <w:rPr>
          <w:b/>
          <w:sz w:val="28"/>
          <w:szCs w:val="28"/>
        </w:rPr>
        <w:t>Ионический стиль.</w:t>
      </w:r>
      <w:r w:rsidR="00CD5FF0">
        <w:rPr>
          <w:b/>
          <w:sz w:val="28"/>
          <w:szCs w:val="28"/>
        </w:rPr>
        <w:t xml:space="preserve">  </w:t>
      </w:r>
      <w:bookmarkStart w:id="0" w:name="_GoBack"/>
      <w:bookmarkEnd w:id="0"/>
      <w:r w:rsidR="00003252" w:rsidRPr="00AF7796">
        <w:rPr>
          <w:sz w:val="28"/>
          <w:szCs w:val="28"/>
        </w:rPr>
        <w:t xml:space="preserve">Если дорический стиль характеризуется приятной прочностью, то ионическая архитектура приобретает стройность, изящество и грациозность, хотя еще и </w:t>
      </w:r>
      <w:proofErr w:type="gramStart"/>
      <w:r w:rsidR="00003252" w:rsidRPr="00AF7796">
        <w:rPr>
          <w:sz w:val="28"/>
          <w:szCs w:val="28"/>
        </w:rPr>
        <w:t>простые</w:t>
      </w:r>
      <w:proofErr w:type="gramEnd"/>
      <w:r w:rsidR="00003252" w:rsidRPr="00AF7796">
        <w:rPr>
          <w:sz w:val="28"/>
          <w:szCs w:val="28"/>
        </w:rPr>
        <w:t xml:space="preserve"> по своему типу. Высота колонн </w:t>
      </w:r>
      <w:r w:rsidR="00003252" w:rsidRPr="00AF7796">
        <w:rPr>
          <w:sz w:val="28"/>
          <w:szCs w:val="28"/>
        </w:rPr>
        <w:lastRenderedPageBreak/>
        <w:t xml:space="preserve">колеблется между семикратным и десятикратным размером их нижнего диаметра. При больших промежутках колонны кажутся более стройными и вследствие этого тоньше, при более же узких промежутках они кажутся толще и ниже; архитектор во избежание чрезмерной тонкости или тяжеловесности вынужден в первом случае уменьшить высоту, а во втором ее увеличить. Поэтому если расстояние между колоннами больше трех диаметров, то высота колонны должна равняться только восьми диаметрам; напротив, эта высота должна быть восьми с половиной диаметров, если ширина промежутка — от двух с четвертью до трех диаметров. Если же колонны отстоят друг от друга лишь на два диаметра, то высота увеличивается, равняясь девяти с половиной диаметрам, и доходит даже до десяти при самом коротком расстоянии в полтора диаметра. </w:t>
      </w:r>
    </w:p>
    <w:p w:rsidR="00003252" w:rsidRPr="00AF7796" w:rsidRDefault="00003252" w:rsidP="00003252">
      <w:pPr>
        <w:pStyle w:val="a3"/>
        <w:shd w:val="clear" w:color="auto" w:fill="FFFFFF"/>
        <w:textAlignment w:val="baseline"/>
        <w:rPr>
          <w:sz w:val="28"/>
          <w:szCs w:val="28"/>
        </w:rPr>
      </w:pPr>
      <w:proofErr w:type="gramStart"/>
      <w:r w:rsidRPr="00AF7796">
        <w:rPr>
          <w:sz w:val="28"/>
          <w:szCs w:val="28"/>
        </w:rPr>
        <w:t>Дальнейшие различия между ионическим и дорическим стилями</w:t>
      </w:r>
      <w:r w:rsidR="00AF7796">
        <w:rPr>
          <w:sz w:val="28"/>
          <w:szCs w:val="28"/>
        </w:rPr>
        <w:t>,</w:t>
      </w:r>
      <w:r w:rsidRPr="00AF7796">
        <w:rPr>
          <w:sz w:val="28"/>
          <w:szCs w:val="28"/>
        </w:rPr>
        <w:t xml:space="preserve"> следует видеть в том, что ионические колонны не поднимаются своими стволами непосредственно из фундамента подобно дорическим, а ставятся на </w:t>
      </w:r>
      <w:proofErr w:type="spellStart"/>
      <w:r w:rsidRPr="00AF7796">
        <w:rPr>
          <w:sz w:val="28"/>
          <w:szCs w:val="28"/>
        </w:rPr>
        <w:t>многорасчлененном</w:t>
      </w:r>
      <w:proofErr w:type="spellEnd"/>
      <w:r w:rsidRPr="00AF7796">
        <w:rPr>
          <w:sz w:val="28"/>
          <w:szCs w:val="28"/>
        </w:rPr>
        <w:t xml:space="preserve"> </w:t>
      </w:r>
      <w:r w:rsidR="00AF7796">
        <w:rPr>
          <w:sz w:val="28"/>
          <w:szCs w:val="28"/>
        </w:rPr>
        <w:t xml:space="preserve"> </w:t>
      </w:r>
      <w:r w:rsidRPr="00AF7796">
        <w:rPr>
          <w:sz w:val="28"/>
          <w:szCs w:val="28"/>
        </w:rPr>
        <w:t>основании.</w:t>
      </w:r>
      <w:proofErr w:type="gramEnd"/>
      <w:r w:rsidRPr="00AF7796">
        <w:rPr>
          <w:sz w:val="28"/>
          <w:szCs w:val="28"/>
        </w:rPr>
        <w:t xml:space="preserve"> Улиткообразные извивы у подушки обозначают конец колонны, которая могла бы подниматься еще выше, но, несмотря на возможность дальнейшего движения, извивается здесь в себе самой.</w:t>
      </w:r>
    </w:p>
    <w:p w:rsidR="00003252" w:rsidRPr="00AF7796" w:rsidRDefault="00003252" w:rsidP="00003252">
      <w:pPr>
        <w:pStyle w:val="a3"/>
        <w:shd w:val="clear" w:color="auto" w:fill="FFFFFF"/>
        <w:textAlignment w:val="baseline"/>
        <w:rPr>
          <w:b/>
          <w:sz w:val="28"/>
          <w:szCs w:val="28"/>
        </w:rPr>
      </w:pPr>
      <w:r w:rsidRPr="00003252">
        <w:rPr>
          <w:b/>
          <w:bCs/>
          <w:noProof/>
          <w:sz w:val="28"/>
          <w:szCs w:val="28"/>
          <w:lang w:val="en-US" w:eastAsia="en-US"/>
        </w:rPr>
        <w:drawing>
          <wp:inline distT="0" distB="0" distL="0" distR="0">
            <wp:extent cx="1370550" cy="2303600"/>
            <wp:effectExtent l="19050" t="0" r="1050" b="0"/>
            <wp:docPr id="17" name="Рисунок 14" descr="Коринфский ордер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оринфский ордер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439" cy="2303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252">
        <w:rPr>
          <w:b/>
          <w:color w:val="444444"/>
          <w:sz w:val="28"/>
          <w:szCs w:val="28"/>
        </w:rPr>
        <w:t xml:space="preserve"> </w:t>
      </w:r>
      <w:r w:rsidRPr="00AF7796">
        <w:rPr>
          <w:b/>
          <w:sz w:val="28"/>
          <w:szCs w:val="28"/>
        </w:rPr>
        <w:t>Коринфская колонна</w:t>
      </w:r>
    </w:p>
    <w:p w:rsidR="00003252" w:rsidRPr="00AF7796" w:rsidRDefault="00003252" w:rsidP="00003252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AF7796">
        <w:rPr>
          <w:sz w:val="28"/>
          <w:szCs w:val="28"/>
        </w:rPr>
        <w:t xml:space="preserve">Что касается коринфского стиля, то он удерживает основу ионического стиля, который, сохраняя такую же стройность, поднимается теперь до изысканного великолепия и развертывает необычайное богатство украшений и отделки. Коринфская колонна, правда, не превосходит </w:t>
      </w:r>
      <w:proofErr w:type="gramStart"/>
      <w:r w:rsidRPr="00AF7796">
        <w:rPr>
          <w:sz w:val="28"/>
          <w:szCs w:val="28"/>
        </w:rPr>
        <w:t>ионическую</w:t>
      </w:r>
      <w:proofErr w:type="gramEnd"/>
      <w:r w:rsidRPr="00AF7796">
        <w:rPr>
          <w:sz w:val="28"/>
          <w:szCs w:val="28"/>
        </w:rPr>
        <w:t xml:space="preserve"> по высоте. Хотя при одинаковом </w:t>
      </w:r>
      <w:proofErr w:type="spellStart"/>
      <w:r w:rsidRPr="00AF7796">
        <w:rPr>
          <w:sz w:val="28"/>
          <w:szCs w:val="28"/>
        </w:rPr>
        <w:t>каннелировании</w:t>
      </w:r>
      <w:proofErr w:type="spellEnd"/>
      <w:r w:rsidRPr="00AF7796">
        <w:rPr>
          <w:sz w:val="28"/>
          <w:szCs w:val="28"/>
        </w:rPr>
        <w:t xml:space="preserve"> ее высота обычно равняется лишь восьмикратной или девятикратной толщине нижней части колонны, но благодаря более высокой капители она кажется гораздо стройнее и богаче. Ибо высота капители равняется одному и одной восьмой нижнего диаметра и имеет на всех четырех углах более стройные волюты с подушкообразным извивом, между тем, как нижняя часть убрана акантовыми листьями. </w:t>
      </w:r>
    </w:p>
    <w:p w:rsidR="00003252" w:rsidRPr="00AF7796" w:rsidRDefault="00003252" w:rsidP="00003252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AF7796">
        <w:rPr>
          <w:sz w:val="28"/>
          <w:szCs w:val="28"/>
        </w:rPr>
        <w:lastRenderedPageBreak/>
        <w:t>Из других отличий коринфского стиля от ионического я только упомяну изящно изгибающиеся дугой модильоны, расположенные под венчающим карнизом, и мутулы, а также зубчики и консоль главного карниза.</w:t>
      </w:r>
    </w:p>
    <w:p w:rsidR="00003252" w:rsidRPr="00AF7796" w:rsidRDefault="00003252" w:rsidP="00AF779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7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 </w:t>
      </w:r>
      <w:r w:rsidRPr="00AF7796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AF7796">
        <w:rPr>
          <w:rFonts w:ascii="Times New Roman" w:eastAsia="Times New Roman" w:hAnsi="Times New Roman" w:cs="Times New Roman"/>
          <w:i/>
          <w:sz w:val="28"/>
          <w:szCs w:val="28"/>
        </w:rPr>
        <w:t>Рассмотрите колонны</w:t>
      </w:r>
      <w:r w:rsidR="00DB0AEE" w:rsidRPr="00AF7796">
        <w:rPr>
          <w:rFonts w:ascii="Times New Roman" w:eastAsia="Times New Roman" w:hAnsi="Times New Roman" w:cs="Times New Roman"/>
          <w:i/>
          <w:sz w:val="28"/>
          <w:szCs w:val="28"/>
        </w:rPr>
        <w:t xml:space="preserve"> дорического, </w:t>
      </w:r>
      <w:r w:rsidRPr="00AF7796">
        <w:rPr>
          <w:rFonts w:ascii="Times New Roman" w:eastAsia="Times New Roman" w:hAnsi="Times New Roman" w:cs="Times New Roman"/>
          <w:i/>
          <w:sz w:val="28"/>
          <w:szCs w:val="28"/>
        </w:rPr>
        <w:t xml:space="preserve"> ионического </w:t>
      </w:r>
      <w:r w:rsidR="00DB0AEE" w:rsidRPr="00AF7796">
        <w:rPr>
          <w:rFonts w:ascii="Times New Roman" w:eastAsia="Times New Roman" w:hAnsi="Times New Roman" w:cs="Times New Roman"/>
          <w:i/>
          <w:sz w:val="28"/>
          <w:szCs w:val="28"/>
        </w:rPr>
        <w:t xml:space="preserve">и коринфского </w:t>
      </w:r>
      <w:r w:rsidRPr="00AF7796">
        <w:rPr>
          <w:rFonts w:ascii="Times New Roman" w:eastAsia="Times New Roman" w:hAnsi="Times New Roman" w:cs="Times New Roman"/>
          <w:i/>
          <w:sz w:val="28"/>
          <w:szCs w:val="28"/>
        </w:rPr>
        <w:t>стилей.</w:t>
      </w:r>
      <w:r w:rsidR="00DB0AEE" w:rsidRPr="00AF77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F7796">
        <w:rPr>
          <w:rFonts w:ascii="Times New Roman" w:eastAsia="Times New Roman" w:hAnsi="Times New Roman" w:cs="Times New Roman"/>
          <w:i/>
          <w:sz w:val="28"/>
          <w:szCs w:val="28"/>
        </w:rPr>
        <w:t xml:space="preserve">Чем они различаются? </w:t>
      </w:r>
      <w:r w:rsidR="00DB0AEE" w:rsidRPr="00AF7796">
        <w:rPr>
          <w:rFonts w:ascii="Times New Roman" w:eastAsia="Times New Roman" w:hAnsi="Times New Roman" w:cs="Times New Roman"/>
          <w:i/>
          <w:sz w:val="28"/>
          <w:szCs w:val="28"/>
        </w:rPr>
        <w:t>Подпишите названия стилей</w:t>
      </w:r>
      <w:r w:rsidRPr="00AF779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89"/>
        <w:gridCol w:w="4682"/>
      </w:tblGrid>
      <w:tr w:rsidR="00003252" w:rsidTr="008173B7">
        <w:tc>
          <w:tcPr>
            <w:tcW w:w="5197" w:type="dxa"/>
          </w:tcPr>
          <w:p w:rsidR="00003252" w:rsidRDefault="00003252" w:rsidP="008173B7">
            <w:pPr>
              <w:pStyle w:val="a3"/>
              <w:textAlignment w:val="baseline"/>
            </w:pPr>
            <w:r w:rsidRPr="00364352">
              <w:rPr>
                <w:noProof/>
                <w:lang w:val="en-US"/>
              </w:rPr>
              <w:drawing>
                <wp:inline distT="0" distB="0" distL="0" distR="0">
                  <wp:extent cx="2512695" cy="1821815"/>
                  <wp:effectExtent l="19050" t="0" r="1905" b="0"/>
                  <wp:docPr id="6" name="Рисунок 33" descr="Ордерная система древней Гре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Ордерная система древней Гре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695" cy="182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7" w:type="dxa"/>
          </w:tcPr>
          <w:p w:rsidR="00003252" w:rsidRDefault="00003252" w:rsidP="008173B7">
            <w:pPr>
              <w:pStyle w:val="a3"/>
              <w:textAlignment w:val="baseline"/>
            </w:pPr>
            <w:r w:rsidRPr="00364352">
              <w:rPr>
                <w:noProof/>
                <w:lang w:val="en-US"/>
              </w:rPr>
              <w:drawing>
                <wp:inline distT="0" distB="0" distL="0" distR="0">
                  <wp:extent cx="2555875" cy="1792605"/>
                  <wp:effectExtent l="19050" t="0" r="0" b="0"/>
                  <wp:docPr id="8" name="Рисунок 36" descr="Архитектура Армии Карусов. - Страница 2 - Фор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Архитектура Армии Карусов. - Страница 2 - Фор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5875" cy="179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252" w:rsidTr="008173B7">
        <w:tc>
          <w:tcPr>
            <w:tcW w:w="5197" w:type="dxa"/>
          </w:tcPr>
          <w:p w:rsidR="00003252" w:rsidRDefault="00003252" w:rsidP="008173B7">
            <w:pPr>
              <w:pStyle w:val="a3"/>
              <w:textAlignment w:val="baseline"/>
            </w:pPr>
            <w:r>
              <w:t>1.</w:t>
            </w:r>
          </w:p>
          <w:p w:rsidR="00DB0AEE" w:rsidRDefault="00DB0AEE" w:rsidP="008173B7">
            <w:pPr>
              <w:pStyle w:val="a3"/>
              <w:textAlignment w:val="baseline"/>
            </w:pPr>
          </w:p>
        </w:tc>
        <w:tc>
          <w:tcPr>
            <w:tcW w:w="5197" w:type="dxa"/>
          </w:tcPr>
          <w:p w:rsidR="00003252" w:rsidRDefault="00003252" w:rsidP="008173B7">
            <w:pPr>
              <w:pStyle w:val="a3"/>
              <w:textAlignment w:val="baseline"/>
            </w:pPr>
            <w:r>
              <w:t>2</w:t>
            </w:r>
          </w:p>
        </w:tc>
      </w:tr>
      <w:tr w:rsidR="00003252" w:rsidTr="008173B7">
        <w:tc>
          <w:tcPr>
            <w:tcW w:w="5197" w:type="dxa"/>
          </w:tcPr>
          <w:p w:rsidR="00003252" w:rsidRDefault="00003252" w:rsidP="008173B7">
            <w:pPr>
              <w:pStyle w:val="a3"/>
              <w:textAlignment w:val="baseline"/>
            </w:pPr>
            <w:r w:rsidRPr="00364352">
              <w:rPr>
                <w:noProof/>
                <w:lang w:val="en-US"/>
              </w:rPr>
              <w:drawing>
                <wp:inline distT="0" distB="0" distL="0" distR="0">
                  <wp:extent cx="2800985" cy="1634490"/>
                  <wp:effectExtent l="19050" t="0" r="0" b="0"/>
                  <wp:docPr id="9" name="Рисунок 39" descr="Ордерная система в греческом стиле в архитекту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Ордерная система в греческом стиле в архитекту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985" cy="1634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7" w:type="dxa"/>
          </w:tcPr>
          <w:p w:rsidR="00003252" w:rsidRDefault="00003252" w:rsidP="008173B7">
            <w:pPr>
              <w:pStyle w:val="a3"/>
              <w:textAlignment w:val="baseline"/>
            </w:pPr>
            <w:r w:rsidRPr="00364352">
              <w:rPr>
                <w:noProof/>
                <w:lang w:val="en-US"/>
              </w:rPr>
              <w:drawing>
                <wp:inline distT="0" distB="0" distL="0" distR="0">
                  <wp:extent cx="2095500" cy="1569720"/>
                  <wp:effectExtent l="19050" t="0" r="0" b="0"/>
                  <wp:docPr id="11" name="Рисунок 7" descr="Ионический ордер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Ионический ордер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6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252" w:rsidTr="008173B7">
        <w:tc>
          <w:tcPr>
            <w:tcW w:w="5197" w:type="dxa"/>
          </w:tcPr>
          <w:p w:rsidR="00003252" w:rsidRDefault="00003252" w:rsidP="008173B7">
            <w:pPr>
              <w:pStyle w:val="a3"/>
              <w:textAlignment w:val="baseline"/>
            </w:pPr>
            <w:r>
              <w:t>3.</w:t>
            </w:r>
          </w:p>
          <w:p w:rsidR="00DB0AEE" w:rsidRDefault="00DB0AEE" w:rsidP="008173B7">
            <w:pPr>
              <w:pStyle w:val="a3"/>
              <w:textAlignment w:val="baseline"/>
            </w:pPr>
          </w:p>
        </w:tc>
        <w:tc>
          <w:tcPr>
            <w:tcW w:w="5197" w:type="dxa"/>
          </w:tcPr>
          <w:p w:rsidR="00003252" w:rsidRDefault="00003252" w:rsidP="008173B7">
            <w:pPr>
              <w:pStyle w:val="a3"/>
              <w:textAlignment w:val="baseline"/>
            </w:pPr>
            <w:r>
              <w:t>4</w:t>
            </w:r>
          </w:p>
        </w:tc>
      </w:tr>
      <w:tr w:rsidR="00003252" w:rsidTr="008173B7">
        <w:tc>
          <w:tcPr>
            <w:tcW w:w="5197" w:type="dxa"/>
          </w:tcPr>
          <w:p w:rsidR="00003252" w:rsidRDefault="00003252" w:rsidP="008173B7">
            <w:pPr>
              <w:pStyle w:val="a3"/>
              <w:textAlignment w:val="baseline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527300" cy="1821815"/>
                  <wp:effectExtent l="19050" t="0" r="6350" b="0"/>
                  <wp:docPr id="45" name="Рисунок 45" descr="Design Home ART | Для вашего вдохновения: мировые архитектурные сти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Design Home ART | Для вашего вдохновения: мировые архитектурные сти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182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7" w:type="dxa"/>
          </w:tcPr>
          <w:p w:rsidR="00003252" w:rsidRDefault="00003252" w:rsidP="008173B7">
            <w:pPr>
              <w:pStyle w:val="a3"/>
              <w:textAlignment w:val="baseline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563495" cy="1778635"/>
                  <wp:effectExtent l="19050" t="0" r="8255" b="0"/>
                  <wp:docPr id="42" name="Рисунок 42" descr="Постройки древней греции | Vasque-Russia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Постройки древней греции | Vasque-Russia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3495" cy="1778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252" w:rsidTr="008173B7">
        <w:tc>
          <w:tcPr>
            <w:tcW w:w="5197" w:type="dxa"/>
          </w:tcPr>
          <w:p w:rsidR="00003252" w:rsidRDefault="00003252" w:rsidP="008173B7">
            <w:pPr>
              <w:pStyle w:val="a3"/>
              <w:textAlignment w:val="baseline"/>
            </w:pPr>
            <w:r>
              <w:t>5</w:t>
            </w:r>
          </w:p>
          <w:p w:rsidR="00DB0AEE" w:rsidRDefault="00DB0AEE" w:rsidP="008173B7">
            <w:pPr>
              <w:pStyle w:val="a3"/>
              <w:textAlignment w:val="baseline"/>
            </w:pPr>
          </w:p>
        </w:tc>
        <w:tc>
          <w:tcPr>
            <w:tcW w:w="5197" w:type="dxa"/>
          </w:tcPr>
          <w:p w:rsidR="00003252" w:rsidRDefault="00003252" w:rsidP="008173B7">
            <w:pPr>
              <w:pStyle w:val="a3"/>
              <w:textAlignment w:val="baseline"/>
            </w:pPr>
            <w:r>
              <w:t>6</w:t>
            </w:r>
          </w:p>
        </w:tc>
      </w:tr>
    </w:tbl>
    <w:p w:rsidR="00003252" w:rsidRPr="00364352" w:rsidRDefault="00003252" w:rsidP="00003252">
      <w:pPr>
        <w:pStyle w:val="a3"/>
        <w:shd w:val="clear" w:color="auto" w:fill="FFFFFF"/>
        <w:textAlignment w:val="baseline"/>
        <w:rPr>
          <w:rFonts w:ascii="Georgia" w:hAnsi="Georgia"/>
          <w:color w:val="444444"/>
          <w:sz w:val="21"/>
          <w:szCs w:val="21"/>
        </w:rPr>
      </w:pPr>
      <w:r>
        <w:t xml:space="preserve"> </w:t>
      </w:r>
    </w:p>
    <w:p w:rsidR="00003252" w:rsidRDefault="00003252" w:rsidP="008A13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003252" w:rsidSect="00BD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D67E7"/>
    <w:multiLevelType w:val="hybridMultilevel"/>
    <w:tmpl w:val="1608A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130B"/>
    <w:rsid w:val="00003252"/>
    <w:rsid w:val="00513781"/>
    <w:rsid w:val="00624BAC"/>
    <w:rsid w:val="008A130B"/>
    <w:rsid w:val="00AF7796"/>
    <w:rsid w:val="00BD0531"/>
    <w:rsid w:val="00CD5FF0"/>
    <w:rsid w:val="00D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31"/>
  </w:style>
  <w:style w:type="paragraph" w:styleId="1">
    <w:name w:val="heading 1"/>
    <w:basedOn w:val="a"/>
    <w:next w:val="a"/>
    <w:link w:val="10"/>
    <w:uiPriority w:val="9"/>
    <w:qFormat/>
    <w:rsid w:val="00624BA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24B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0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25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0032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УПМА_Проект</dc:creator>
  <cp:keywords/>
  <dc:description/>
  <cp:lastModifiedBy>Mvideo</cp:lastModifiedBy>
  <cp:revision>4</cp:revision>
  <dcterms:created xsi:type="dcterms:W3CDTF">2020-04-13T18:47:00Z</dcterms:created>
  <dcterms:modified xsi:type="dcterms:W3CDTF">2020-04-14T07:14:00Z</dcterms:modified>
</cp:coreProperties>
</file>