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91" w:rsidRPr="002E7A1A" w:rsidRDefault="001F4991" w:rsidP="001F4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2E7A1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E7A1A">
        <w:rPr>
          <w:rFonts w:ascii="Times New Roman" w:hAnsi="Times New Roman" w:cs="Times New Roman"/>
          <w:b/>
          <w:sz w:val="28"/>
          <w:szCs w:val="28"/>
        </w:rPr>
        <w:t xml:space="preserve"> «Финансовая математика»</w:t>
      </w:r>
    </w:p>
    <w:p w:rsidR="001F4991" w:rsidRPr="002E7A1A" w:rsidRDefault="001F4991" w:rsidP="001F4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1A">
        <w:rPr>
          <w:rFonts w:ascii="Times New Roman" w:hAnsi="Times New Roman" w:cs="Times New Roman"/>
          <w:b/>
          <w:sz w:val="28"/>
          <w:szCs w:val="28"/>
        </w:rPr>
        <w:t xml:space="preserve">   Д</w:t>
      </w:r>
      <w:r w:rsidR="00523D79" w:rsidRPr="002E7A1A">
        <w:rPr>
          <w:rFonts w:ascii="Times New Roman" w:hAnsi="Times New Roman" w:cs="Times New Roman"/>
          <w:b/>
          <w:sz w:val="28"/>
          <w:szCs w:val="28"/>
        </w:rPr>
        <w:t>ата</w:t>
      </w:r>
      <w:r w:rsidRPr="002E7A1A">
        <w:rPr>
          <w:rFonts w:ascii="Times New Roman" w:hAnsi="Times New Roman" w:cs="Times New Roman"/>
          <w:b/>
          <w:sz w:val="28"/>
          <w:szCs w:val="28"/>
        </w:rPr>
        <w:t xml:space="preserve"> занятия: 23.04.20</w:t>
      </w:r>
    </w:p>
    <w:p w:rsidR="00D9243E" w:rsidRPr="002E7A1A" w:rsidRDefault="00D9243E" w:rsidP="001F4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1A">
        <w:rPr>
          <w:rFonts w:ascii="Times New Roman" w:hAnsi="Times New Roman" w:cs="Times New Roman"/>
          <w:b/>
          <w:sz w:val="28"/>
          <w:szCs w:val="28"/>
        </w:rPr>
        <w:t>Класс 10</w:t>
      </w:r>
      <w:proofErr w:type="gramStart"/>
      <w:r w:rsidRPr="002E7A1A">
        <w:rPr>
          <w:rFonts w:ascii="Times New Roman" w:hAnsi="Times New Roman" w:cs="Times New Roman"/>
          <w:b/>
          <w:sz w:val="28"/>
          <w:szCs w:val="28"/>
        </w:rPr>
        <w:t>А,Б.</w:t>
      </w:r>
      <w:proofErr w:type="gramEnd"/>
    </w:p>
    <w:p w:rsidR="001F4991" w:rsidRPr="002E7A1A" w:rsidRDefault="001F4991" w:rsidP="001F49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A1A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Pr="002E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«Кредиты».</w:t>
      </w:r>
    </w:p>
    <w:p w:rsidR="00891D8D" w:rsidRPr="00782B0C" w:rsidRDefault="00A56C00" w:rsidP="001F4991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Разберем несколько задач, </w:t>
      </w:r>
      <w:r w:rsidR="00891D8D" w:rsidRPr="00782B0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которые были на реальных экзаменах.</w:t>
      </w:r>
    </w:p>
    <w:p w:rsidR="00205112" w:rsidRPr="00205112" w:rsidRDefault="00205112" w:rsidP="009A553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205112"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>Задание №17. Реальный ЕГЭ (Дальний Восток) от 29 мая 2019</w:t>
      </w:r>
    </w:p>
    <w:p w:rsidR="00205112" w:rsidRPr="00205112" w:rsidRDefault="00205112" w:rsidP="00205112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1F4991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17</w:t>
      </w:r>
      <w:r w:rsidRPr="00205112">
        <w:rPr>
          <w:rFonts w:ascii="Verdana" w:eastAsia="Times New Roman" w:hAnsi="Verdana" w:cs="Times New Roman"/>
          <w:b/>
          <w:bCs/>
          <w:color w:val="0000FF"/>
          <w:lang w:eastAsia="ru-RU"/>
        </w:rPr>
        <w:t xml:space="preserve">. 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В июле планируется взять кредит в банке на сумму </w:t>
      </w:r>
      <w:r w:rsidR="0001044D">
        <w:rPr>
          <w:rFonts w:ascii="Verdana" w:eastAsia="Times New Roman" w:hAnsi="Verdana" w:cs="Times New Roman"/>
          <w:color w:val="222222"/>
          <w:lang w:eastAsia="ru-RU"/>
        </w:rPr>
        <w:t xml:space="preserve">6 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>млн. рублей на срок 15 лет. Условия его возврата таковы: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br/>
        <w:t xml:space="preserve">– каждый январь долг возрастает на </w:t>
      </w:r>
      <w:r w:rsidR="00D77F43">
        <w:rPr>
          <w:rFonts w:ascii="Verdana" w:eastAsia="Times New Roman" w:hAnsi="Verdana" w:cs="Times New Roman"/>
          <w:color w:val="222222"/>
          <w:lang w:val="en-US" w:eastAsia="ru-RU"/>
        </w:rPr>
        <w:t>x</w:t>
      </w:r>
      <w:r w:rsidR="00D77F43" w:rsidRPr="00D77F43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>% по сравнению с концом предыдущего года;</w:t>
      </w:r>
    </w:p>
    <w:p w:rsidR="00205112" w:rsidRPr="00205112" w:rsidRDefault="00205112" w:rsidP="00205112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05112">
        <w:rPr>
          <w:rFonts w:ascii="Verdana" w:eastAsia="Times New Roman" w:hAnsi="Verdana" w:cs="Times New Roman"/>
          <w:color w:val="222222"/>
          <w:lang w:eastAsia="ru-RU"/>
        </w:rPr>
        <w:t>– с февраля по июнь каждого года необходимо выплатить часть долга;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br/>
        <w:t>– в июле каждого года долг должен быть на одну и ту же величину меньше долга на июль предыдущего года.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br/>
        <w:t xml:space="preserve">Найти </w:t>
      </w:r>
      <w:r w:rsidR="00EF6BA7">
        <w:rPr>
          <w:rFonts w:ascii="Verdana" w:eastAsia="Times New Roman" w:hAnsi="Verdana" w:cs="Times New Roman"/>
          <w:color w:val="222222"/>
          <w:lang w:val="en-US" w:eastAsia="ru-RU"/>
        </w:rPr>
        <w:t>x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, если известно, что наибольший годовой платеж по кредиту составит не более </w:t>
      </w:r>
      <w:r w:rsidR="00676B15">
        <w:rPr>
          <w:rFonts w:ascii="Verdana" w:eastAsia="Times New Roman" w:hAnsi="Verdana" w:cs="Times New Roman"/>
          <w:color w:val="222222"/>
          <w:lang w:eastAsia="ru-RU"/>
        </w:rPr>
        <w:t xml:space="preserve">1,9 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млн. рублей, а наименьший – не менее </w:t>
      </w:r>
      <w:r w:rsidR="00676B15" w:rsidRPr="002E7A1A">
        <w:rPr>
          <w:rFonts w:ascii="Verdana" w:eastAsia="Times New Roman" w:hAnsi="Verdana" w:cs="Times New Roman"/>
          <w:color w:val="222222"/>
          <w:lang w:eastAsia="ru-RU"/>
        </w:rPr>
        <w:t xml:space="preserve">0,5 </w:t>
      </w:r>
      <w:r w:rsidRPr="00205112">
        <w:rPr>
          <w:rFonts w:ascii="Verdana" w:eastAsia="Times New Roman" w:hAnsi="Verdana" w:cs="Times New Roman"/>
          <w:color w:val="222222"/>
          <w:lang w:eastAsia="ru-RU"/>
        </w:rPr>
        <w:t>млн. рублей.</w:t>
      </w:r>
    </w:p>
    <w:p w:rsidR="00205112" w:rsidRPr="00205112" w:rsidRDefault="00205112" w:rsidP="00205112">
      <w:pPr>
        <w:shd w:val="clear" w:color="auto" w:fill="FFFFFF"/>
        <w:spacing w:before="75" w:after="150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205112">
        <w:rPr>
          <w:rFonts w:ascii="Verdana" w:eastAsia="Times New Roman" w:hAnsi="Verdana" w:cs="Times New Roman"/>
          <w:i/>
          <w:iCs/>
          <w:color w:val="222222"/>
          <w:u w:val="single"/>
          <w:lang w:eastAsia="ru-RU"/>
        </w:rPr>
        <w:t>Решение:</w:t>
      </w:r>
    </w:p>
    <w:p w:rsidR="00205112" w:rsidRPr="00205112" w:rsidRDefault="00205112" w:rsidP="00205112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Каждая выплата состоит из двух частей – пятнадцатая часть взятого кредита </w:t>
      </w:r>
      <w:proofErr w:type="gramStart"/>
      <w:r w:rsidRPr="00205112">
        <w:rPr>
          <w:rFonts w:ascii="Verdana" w:eastAsia="Times New Roman" w:hAnsi="Verdana" w:cs="Times New Roman"/>
          <w:color w:val="222222"/>
          <w:lang w:eastAsia="ru-RU"/>
        </w:rPr>
        <w:t>(</w:t>
      </w:r>
      <w:r w:rsidR="00C6032A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>
                <wp:extent cx="95250" cy="133350"/>
                <wp:effectExtent l="0" t="0" r="0" b="0"/>
                <wp:docPr id="6" name="AutoShape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96B97" id="AutoShape 1" o:spid="_x0000_s1026" alt="6" style="width:7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 млн.</w:t>
      </w:r>
      <w:proofErr w:type="gramEnd"/>
      <w:r w:rsidRPr="00205112">
        <w:rPr>
          <w:rFonts w:ascii="Verdana" w:eastAsia="Times New Roman" w:hAnsi="Verdana" w:cs="Times New Roman"/>
          <w:color w:val="222222"/>
          <w:lang w:eastAsia="ru-RU"/>
        </w:rPr>
        <w:t xml:space="preserve"> руб.) плюс процент на остаток долга.</w:t>
      </w:r>
    </w:p>
    <w:p w:rsidR="00205112" w:rsidRPr="00205112" w:rsidRDefault="00205112" w:rsidP="00205112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05112">
        <w:rPr>
          <w:rFonts w:ascii="Verdana" w:eastAsia="Times New Roman" w:hAnsi="Verdana" w:cs="Times New Roman"/>
          <w:color w:val="222222"/>
          <w:lang w:eastAsia="ru-RU"/>
        </w:rPr>
        <w:t>Первая выплата (в млн.):</w:t>
      </w:r>
    </w:p>
    <w:p w:rsidR="00292B07" w:rsidRPr="009A5533" w:rsidRDefault="00B67DC5" w:rsidP="009A5533">
      <w:pPr>
        <w:shd w:val="clear" w:color="auto" w:fill="FFFFFF"/>
        <w:spacing w:before="7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89535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C5" w:rsidRPr="00B67DC5" w:rsidRDefault="00B67DC5" w:rsidP="00B67DC5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67DC5">
        <w:rPr>
          <w:rFonts w:ascii="Verdana" w:eastAsia="Times New Roman" w:hAnsi="Verdana" w:cs="Times New Roman"/>
          <w:color w:val="222222"/>
          <w:lang w:eastAsia="ru-RU"/>
        </w:rPr>
        <w:t>Вторая выплата (в млн.):</w:t>
      </w:r>
    </w:p>
    <w:p w:rsidR="00B67DC5" w:rsidRPr="00B67DC5" w:rsidRDefault="00B67DC5" w:rsidP="00B67DC5">
      <w:pPr>
        <w:shd w:val="clear" w:color="auto" w:fill="FFFFFF"/>
        <w:spacing w:before="75" w:after="150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2287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DC5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B67DC5" w:rsidRPr="00B67DC5" w:rsidRDefault="00B67DC5" w:rsidP="00B67DC5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67DC5">
        <w:rPr>
          <w:rFonts w:ascii="Verdana" w:eastAsia="Times New Roman" w:hAnsi="Verdana" w:cs="Times New Roman"/>
          <w:color w:val="222222"/>
          <w:lang w:eastAsia="ru-RU"/>
        </w:rPr>
        <w:t>Третья выплата (в млн.):</w:t>
      </w:r>
    </w:p>
    <w:p w:rsidR="00B67DC5" w:rsidRPr="00B67DC5" w:rsidRDefault="00EF3B73" w:rsidP="00B67DC5">
      <w:pPr>
        <w:shd w:val="clear" w:color="auto" w:fill="FFFFFF"/>
        <w:spacing w:before="75" w:after="150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228725" cy="2286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DC5" w:rsidRPr="00B67DC5">
        <w:rPr>
          <w:rFonts w:ascii="Verdana" w:eastAsia="Times New Roman" w:hAnsi="Verdana" w:cs="Times New Roman"/>
          <w:color w:val="222222"/>
          <w:lang w:eastAsia="ru-RU"/>
        </w:rPr>
        <w:t>…</w:t>
      </w:r>
    </w:p>
    <w:p w:rsidR="00B67DC5" w:rsidRPr="00B67DC5" w:rsidRDefault="00B67DC5" w:rsidP="00B67DC5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67DC5">
        <w:rPr>
          <w:rFonts w:ascii="Verdana" w:eastAsia="Times New Roman" w:hAnsi="Verdana" w:cs="Times New Roman"/>
          <w:color w:val="222222"/>
          <w:lang w:eastAsia="ru-RU"/>
        </w:rPr>
        <w:t>Пятнадцатая выплата (в млн.):</w:t>
      </w:r>
    </w:p>
    <w:p w:rsidR="00B67DC5" w:rsidRDefault="009E0693" w:rsidP="009E06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66825" cy="2286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33" w:rsidRPr="009A5533" w:rsidRDefault="009A5533" w:rsidP="009A5533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9A5533">
        <w:rPr>
          <w:rFonts w:ascii="Verdana" w:eastAsia="Times New Roman" w:hAnsi="Verdana" w:cs="Times New Roman"/>
          <w:color w:val="222222"/>
          <w:lang w:eastAsia="ru-RU"/>
        </w:rPr>
        <w:t>Все выплаты (в млн.):</w:t>
      </w:r>
    </w:p>
    <w:p w:rsidR="009A5533" w:rsidRPr="009A5533" w:rsidRDefault="009A5533" w:rsidP="009A5533">
      <w:pPr>
        <w:shd w:val="clear" w:color="auto" w:fill="FFFFFF"/>
        <w:spacing w:before="75" w:after="150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3905250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33" w:rsidRDefault="009A5533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9A5533">
        <w:rPr>
          <w:rFonts w:ascii="Verdana" w:eastAsia="Times New Roman" w:hAnsi="Verdana" w:cs="Times New Roman"/>
          <w:color w:val="222222"/>
          <w:lang w:eastAsia="ru-RU"/>
        </w:rPr>
        <w:lastRenderedPageBreak/>
        <w:t xml:space="preserve">Поскольку наибольший годовой платеж (а это </w:t>
      </w:r>
      <w:r w:rsidR="00CC07FB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895350" cy="2286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533">
        <w:rPr>
          <w:rFonts w:ascii="Verdana" w:eastAsia="Times New Roman" w:hAnsi="Verdana" w:cs="Times New Roman"/>
          <w:color w:val="222222"/>
          <w:lang w:eastAsia="ru-RU"/>
        </w:rPr>
        <w:t xml:space="preserve">) по кредиту составит не более </w:t>
      </w:r>
      <w:r w:rsidR="00DB4D5D">
        <w:rPr>
          <w:rFonts w:ascii="Verdana" w:eastAsia="Times New Roman" w:hAnsi="Verdana" w:cs="Times New Roman"/>
          <w:color w:val="222222"/>
          <w:lang w:eastAsia="ru-RU"/>
        </w:rPr>
        <w:t xml:space="preserve">1,9 </w:t>
      </w:r>
      <w:r w:rsidRPr="009A5533">
        <w:rPr>
          <w:rFonts w:ascii="Verdana" w:eastAsia="Times New Roman" w:hAnsi="Verdana" w:cs="Times New Roman"/>
          <w:color w:val="222222"/>
          <w:lang w:eastAsia="ru-RU"/>
        </w:rPr>
        <w:t xml:space="preserve">млн. рублей, а наименьший (а это </w:t>
      </w:r>
      <w:r w:rsidR="008268E2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981075" cy="22860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533">
        <w:rPr>
          <w:rFonts w:ascii="Verdana" w:eastAsia="Times New Roman" w:hAnsi="Verdana" w:cs="Times New Roman"/>
          <w:color w:val="222222"/>
          <w:lang w:eastAsia="ru-RU"/>
        </w:rPr>
        <w:t xml:space="preserve">)– не менее </w:t>
      </w:r>
      <w:r w:rsidR="00E746F8">
        <w:rPr>
          <w:rFonts w:ascii="Verdana" w:eastAsia="Times New Roman" w:hAnsi="Verdana" w:cs="Times New Roman"/>
          <w:color w:val="222222"/>
          <w:lang w:eastAsia="ru-RU"/>
        </w:rPr>
        <w:t xml:space="preserve">0, 5 </w:t>
      </w:r>
      <w:r w:rsidRPr="009A5533">
        <w:rPr>
          <w:rFonts w:ascii="Verdana" w:eastAsia="Times New Roman" w:hAnsi="Verdana" w:cs="Times New Roman"/>
          <w:color w:val="222222"/>
          <w:lang w:eastAsia="ru-RU"/>
        </w:rPr>
        <w:t>млн. рублей, имеем:</w:t>
      </w:r>
    </w:p>
    <w:p w:rsidR="00FB3189" w:rsidRDefault="00FB3189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noProof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514475" cy="1619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lang w:eastAsia="ru-RU"/>
        </w:rPr>
        <w:t xml:space="preserve">   и  </w:t>
      </w: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647825" cy="15240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EA" w:rsidRDefault="009332EA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000125" cy="16192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lang w:eastAsia="ru-RU"/>
        </w:rPr>
        <w:t xml:space="preserve"> и  </w:t>
      </w: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047750" cy="1524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EA" w:rsidRDefault="00654116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542925" cy="14287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22222"/>
          <w:lang w:eastAsia="ru-RU"/>
        </w:rPr>
        <w:t xml:space="preserve"> и </w:t>
      </w:r>
      <w:r w:rsidR="000763CC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590550" cy="1524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CC" w:rsidRDefault="00B23F52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590550" cy="1143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52" w:rsidRDefault="00B23F52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color w:val="222222"/>
          <w:lang w:eastAsia="ru-RU"/>
        </w:rPr>
        <w:t>Ответ: 25.</w:t>
      </w:r>
    </w:p>
    <w:p w:rsidR="002333E4" w:rsidRPr="00A10F38" w:rsidRDefault="006927F0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b/>
          <w:color w:val="404040" w:themeColor="text1" w:themeTint="BF"/>
          <w:sz w:val="28"/>
          <w:szCs w:val="28"/>
          <w:lang w:eastAsia="ru-RU"/>
        </w:rPr>
      </w:pPr>
      <w:r w:rsidRPr="00A10F38">
        <w:rPr>
          <w:rFonts w:ascii="Verdana" w:hAnsi="Verdana"/>
          <w:b/>
          <w:bCs/>
          <w:color w:val="404040" w:themeColor="text1" w:themeTint="BF"/>
          <w:sz w:val="28"/>
          <w:szCs w:val="28"/>
        </w:rPr>
        <w:t>Задание №17. Реальный ЕГЭ 2019 от 29 мая</w:t>
      </w:r>
    </w:p>
    <w:p w:rsidR="002333E4" w:rsidRPr="002333E4" w:rsidRDefault="002333E4" w:rsidP="002333E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333E4">
        <w:rPr>
          <w:rFonts w:ascii="Verdana" w:eastAsia="Times New Roman" w:hAnsi="Verdana" w:cs="Times New Roman"/>
          <w:color w:val="222222"/>
          <w:lang w:eastAsia="ru-RU"/>
        </w:rPr>
        <w:t xml:space="preserve">В июле планируется взять кредит в банке на 15 лет. Условия его возврата </w:t>
      </w:r>
      <w:proofErr w:type="gramStart"/>
      <w:r w:rsidRPr="002333E4">
        <w:rPr>
          <w:rFonts w:ascii="Verdana" w:eastAsia="Times New Roman" w:hAnsi="Verdana" w:cs="Times New Roman"/>
          <w:color w:val="222222"/>
          <w:lang w:eastAsia="ru-RU"/>
        </w:rPr>
        <w:t>таковы: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br/>
        <w:t>–</w:t>
      </w:r>
      <w:proofErr w:type="gramEnd"/>
      <w:r w:rsidRPr="002333E4">
        <w:rPr>
          <w:rFonts w:ascii="Verdana" w:eastAsia="Times New Roman" w:hAnsi="Verdana" w:cs="Times New Roman"/>
          <w:color w:val="222222"/>
          <w:lang w:eastAsia="ru-RU"/>
        </w:rPr>
        <w:t xml:space="preserve"> каждый январь долг возрастает на </w:t>
      </w:r>
      <w:r w:rsidR="006927F0">
        <w:rPr>
          <w:rFonts w:ascii="Verdana" w:eastAsia="Times New Roman" w:hAnsi="Verdana" w:cs="Times New Roman"/>
          <w:color w:val="222222"/>
          <w:lang w:val="en-US" w:eastAsia="ru-RU"/>
        </w:rPr>
        <w:t>x</w:t>
      </w:r>
      <w:r w:rsidR="00C6032A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>
                <wp:extent cx="104775" cy="85725"/>
                <wp:effectExtent l="0" t="0" r="0" b="0"/>
                <wp:docPr id="5" name="AutoShape 2" descr="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A959E" id="AutoShape 2" o:spid="_x0000_s1026" alt="x" style="width:8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2333E4">
        <w:rPr>
          <w:rFonts w:ascii="Verdana" w:eastAsia="Times New Roman" w:hAnsi="Verdana" w:cs="Times New Roman"/>
          <w:color w:val="222222"/>
          <w:lang w:eastAsia="ru-RU"/>
        </w:rPr>
        <w:t>% по сравнению с концом предыдущего года;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br/>
        <w:t>– с февраля по июнь каждого года необходимо выплатить часть долга;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br/>
        <w:t>– в июле каждого года долг должен быть на одну и ту же величину меньше долга на июль предыдущего года.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br/>
        <w:t xml:space="preserve">Найти </w:t>
      </w:r>
      <w:r w:rsidR="0085481C">
        <w:rPr>
          <w:rFonts w:ascii="Verdana" w:eastAsia="Times New Roman" w:hAnsi="Verdana" w:cs="Times New Roman"/>
          <w:color w:val="222222"/>
          <w:lang w:val="en-US" w:eastAsia="ru-RU"/>
        </w:rPr>
        <w:t>x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t xml:space="preserve">, если известно, что за весь период выплатили на </w:t>
      </w:r>
      <w:r w:rsidR="0085481C" w:rsidRPr="0085481C">
        <w:rPr>
          <w:rFonts w:ascii="Verdana" w:eastAsia="Times New Roman" w:hAnsi="Verdana" w:cs="Times New Roman"/>
          <w:color w:val="222222"/>
          <w:lang w:eastAsia="ru-RU"/>
        </w:rPr>
        <w:t>15</w:t>
      </w:r>
      <w:r w:rsidRPr="002333E4">
        <w:rPr>
          <w:rFonts w:ascii="Verdana" w:eastAsia="Times New Roman" w:hAnsi="Verdana" w:cs="Times New Roman"/>
          <w:color w:val="222222"/>
          <w:lang w:eastAsia="ru-RU"/>
        </w:rPr>
        <w:t>% больше, чем взяли в кредит.</w:t>
      </w:r>
    </w:p>
    <w:p w:rsidR="002333E4" w:rsidRPr="002333E4" w:rsidRDefault="002333E4" w:rsidP="002333E4">
      <w:pPr>
        <w:shd w:val="clear" w:color="auto" w:fill="FFFFFF"/>
        <w:spacing w:before="75" w:after="150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 w:rsidRPr="002333E4">
        <w:rPr>
          <w:rFonts w:ascii="Verdana" w:eastAsia="Times New Roman" w:hAnsi="Verdana" w:cs="Times New Roman"/>
          <w:i/>
          <w:iCs/>
          <w:color w:val="222222"/>
          <w:u w:val="single"/>
          <w:lang w:eastAsia="ru-RU"/>
        </w:rPr>
        <w:t>Решение:</w:t>
      </w:r>
    </w:p>
    <w:p w:rsidR="002333E4" w:rsidRPr="002333E4" w:rsidRDefault="002333E4" w:rsidP="002333E4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333E4">
        <w:rPr>
          <w:rFonts w:ascii="Verdana" w:eastAsia="Times New Roman" w:hAnsi="Verdana" w:cs="Times New Roman"/>
          <w:color w:val="222222"/>
          <w:lang w:eastAsia="ru-RU"/>
        </w:rPr>
        <w:t xml:space="preserve">Пусть кредит взят на сумму </w:t>
      </w:r>
      <w:r w:rsidR="00C6032A"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>
                <wp:extent cx="142875" cy="133350"/>
                <wp:effectExtent l="0" t="0" r="0" b="0"/>
                <wp:docPr id="4" name="AutoShape 3" descr="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E6160" id="AutoShape 3" o:spid="_x0000_s1026" alt="S.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2333E4" w:rsidRPr="00EA5678" w:rsidRDefault="002333E4" w:rsidP="002333E4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2333E4">
        <w:rPr>
          <w:rFonts w:ascii="Verdana" w:eastAsia="Times New Roman" w:hAnsi="Verdana" w:cs="Times New Roman"/>
          <w:color w:val="222222"/>
          <w:lang w:eastAsia="ru-RU"/>
        </w:rPr>
        <w:t>Первая выплата:</w:t>
      </w:r>
      <w:r w:rsidR="00575B0A" w:rsidRPr="00575B0A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575B0A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923925" cy="2381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4F" w:rsidRDefault="00AF184B" w:rsidP="002333E4">
      <w:pPr>
        <w:shd w:val="clear" w:color="auto" w:fill="FFFFFF"/>
        <w:spacing w:before="75" w:line="360" w:lineRule="atLeast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Вторая выплата</w:t>
      </w:r>
      <w:r w:rsidR="00D50FC2">
        <w:rPr>
          <w:rFonts w:ascii="Verdana" w:hAnsi="Verdana"/>
          <w:color w:val="222222"/>
        </w:rPr>
        <w:t>:</w:t>
      </w:r>
      <w:r w:rsidRPr="00EA5678">
        <w:rPr>
          <w:rFonts w:ascii="Verdana" w:hAnsi="Verdana"/>
          <w:color w:val="222222"/>
        </w:rPr>
        <w:t xml:space="preserve"> </w:t>
      </w:r>
      <w:r w:rsidRPr="00AF184B">
        <w:rPr>
          <w:rFonts w:ascii="Verdana" w:hAnsi="Verdana"/>
          <w:noProof/>
          <w:color w:val="222222"/>
          <w:lang w:eastAsia="ru-RU"/>
        </w:rPr>
        <w:drawing>
          <wp:inline distT="0" distB="0" distL="0" distR="0">
            <wp:extent cx="1076325" cy="238125"/>
            <wp:effectExtent l="19050" t="0" r="9525" b="0"/>
            <wp:docPr id="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31" w:rsidRDefault="00783631" w:rsidP="002333E4">
      <w:pPr>
        <w:shd w:val="clear" w:color="auto" w:fill="FFFFFF"/>
        <w:spacing w:before="75" w:line="360" w:lineRule="atLeast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Третья выплата: </w:t>
      </w:r>
      <w:r w:rsidR="003573A7">
        <w:rPr>
          <w:rFonts w:ascii="Verdana" w:hAnsi="Verdana"/>
          <w:noProof/>
          <w:color w:val="222222"/>
          <w:lang w:eastAsia="ru-RU"/>
        </w:rPr>
        <w:drawing>
          <wp:inline distT="0" distB="0" distL="0" distR="0">
            <wp:extent cx="1076325" cy="238125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A7" w:rsidRPr="00783631" w:rsidRDefault="003573A7" w:rsidP="002333E4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</w:p>
    <w:p w:rsidR="00BA29C7" w:rsidRDefault="00BA29C7" w:rsidP="00BA29C7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BA29C7">
        <w:rPr>
          <w:rFonts w:ascii="Verdana" w:eastAsia="Times New Roman" w:hAnsi="Verdana" w:cs="Times New Roman"/>
          <w:color w:val="222222"/>
          <w:lang w:eastAsia="ru-RU"/>
        </w:rPr>
        <w:t>Пятнадцатая выплата:</w:t>
      </w:r>
      <w:r w:rsidR="00040420" w:rsidRPr="00040420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040420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028700" cy="22860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18" w:rsidRDefault="00922DA1" w:rsidP="00BA29C7">
      <w:pPr>
        <w:shd w:val="clear" w:color="auto" w:fill="FFFFFF"/>
        <w:spacing w:line="360" w:lineRule="atLeast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Все выплаты: </w:t>
      </w:r>
      <w:r w:rsidR="00DE5346">
        <w:rPr>
          <w:rFonts w:ascii="Verdana" w:hAnsi="Verdana"/>
          <w:noProof/>
          <w:color w:val="222222"/>
          <w:lang w:eastAsia="ru-RU"/>
        </w:rPr>
        <w:drawing>
          <wp:inline distT="0" distB="0" distL="0" distR="0">
            <wp:extent cx="4057650" cy="2286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46" w:rsidRDefault="00CF0E13" w:rsidP="00BA29C7">
      <w:pPr>
        <w:shd w:val="clear" w:color="auto" w:fill="FFFFFF"/>
        <w:spacing w:line="360" w:lineRule="atLeast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Поскольку за весь период выплатили на 15% больше, чем взяли в кредит, то</w:t>
      </w:r>
    </w:p>
    <w:p w:rsidR="00CF0E13" w:rsidRDefault="00451D72" w:rsidP="00BA29C7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752600" cy="1619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72" w:rsidRDefault="00EA5678" w:rsidP="00BA29C7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1143000" cy="161925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0A" w:rsidRPr="002333E4" w:rsidRDefault="00A37621" w:rsidP="002333E4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>
            <wp:extent cx="866775" cy="152400"/>
            <wp:effectExtent l="1905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45C" w:rsidRPr="00CF0E13">
        <w:rPr>
          <w:rFonts w:ascii="Verdana" w:eastAsia="Times New Roman" w:hAnsi="Verdana" w:cs="Times New Roman"/>
          <w:color w:val="222222"/>
          <w:lang w:eastAsia="ru-RU"/>
        </w:rPr>
        <w:t xml:space="preserve">            </w:t>
      </w:r>
    </w:p>
    <w:p w:rsidR="002333E4" w:rsidRPr="009A5533" w:rsidRDefault="000875EE" w:rsidP="009A5533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color w:val="222222"/>
          <w:lang w:eastAsia="ru-RU"/>
        </w:rPr>
        <w:lastRenderedPageBreak/>
        <w:t>Ответ: 1, 875.</w:t>
      </w:r>
    </w:p>
    <w:p w:rsidR="009A5533" w:rsidRPr="009A5533" w:rsidRDefault="00C6032A" w:rsidP="009A5533">
      <w:pPr>
        <w:shd w:val="clear" w:color="auto" w:fill="FFFFFF"/>
        <w:spacing w:before="75" w:line="360" w:lineRule="atLeast"/>
        <w:jc w:val="center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noProof/>
          <w:color w:val="222222"/>
          <w:lang w:eastAsia="ru-RU"/>
        </w:rPr>
        <mc:AlternateContent>
          <mc:Choice Requires="wps">
            <w:drawing>
              <wp:inline distT="0" distB="0" distL="0" distR="0">
                <wp:extent cx="1514475" cy="171450"/>
                <wp:effectExtent l="0" t="0" r="0" b="0"/>
                <wp:docPr id="3" name="AutoShape 4" descr="0,4+0,06x\leq 1,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44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6A9F2" id="AutoShape 4" o:spid="_x0000_s1026" alt="0,4+0,06x\leq 1,9" style="width:119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25359C" w:rsidRDefault="0025359C" w:rsidP="0025359C">
      <w:pPr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Решить самостоятельно задачи:</w:t>
      </w:r>
    </w:p>
    <w:p w:rsidR="0025359C" w:rsidRDefault="0025359C" w:rsidP="0025359C">
      <w:pPr>
        <w:rPr>
          <w:rFonts w:ascii="Verdana" w:hAnsi="Verdana"/>
          <w:color w:val="222222"/>
        </w:rPr>
      </w:pPr>
    </w:p>
    <w:p w:rsidR="009A5533" w:rsidRPr="007F17FD" w:rsidRDefault="0025359C" w:rsidP="0025359C">
      <w:pPr>
        <w:pStyle w:val="a8"/>
        <w:numPr>
          <w:ilvl w:val="0"/>
          <w:numId w:val="1"/>
        </w:numPr>
      </w:pPr>
      <w:r w:rsidRPr="0025359C">
        <w:rPr>
          <w:rFonts w:ascii="Verdana" w:hAnsi="Verdana"/>
          <w:color w:val="222222"/>
        </w:rPr>
        <w:t>15-го декабря планируется взять кредит в банке на 21 месяц.</w:t>
      </w:r>
      <w:r w:rsidRPr="0025359C">
        <w:rPr>
          <w:rFonts w:ascii="Verdana" w:hAnsi="Verdana"/>
          <w:color w:val="222222"/>
        </w:rPr>
        <w:br/>
        <w:t>Условия возврата таковы:</w:t>
      </w:r>
      <w:r w:rsidRPr="0025359C">
        <w:rPr>
          <w:rFonts w:ascii="Verdana" w:hAnsi="Verdana"/>
          <w:color w:val="222222"/>
        </w:rPr>
        <w:br/>
        <w:t xml:space="preserve">– 1-го числа каждого месяца долг возрастает на </w:t>
      </w:r>
      <w:r w:rsidR="00BB1909">
        <w:rPr>
          <w:rFonts w:ascii="Verdana" w:hAnsi="Verdana"/>
          <w:color w:val="222222"/>
        </w:rPr>
        <w:t>3</w:t>
      </w:r>
      <w:r w:rsidR="00C6032A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0" cy="133350"/>
                <wp:effectExtent l="0" t="0" r="0" b="0"/>
                <wp:docPr id="1" name="AutoShape 5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3555E" id="AutoShape 5" o:spid="_x0000_s1026" alt="3" style="width:7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25359C">
        <w:rPr>
          <w:rFonts w:ascii="Verdana" w:hAnsi="Verdana"/>
          <w:color w:val="222222"/>
        </w:rPr>
        <w:t>% по сравнению с концом предыдущего месяца;</w:t>
      </w:r>
      <w:r w:rsidRPr="0025359C">
        <w:rPr>
          <w:rFonts w:ascii="Verdana" w:hAnsi="Verdana"/>
          <w:color w:val="222222"/>
        </w:rPr>
        <w:br/>
        <w:t>– со 2-го по 14-е число каждого месяца необходимо выплатить часть долга;</w:t>
      </w:r>
      <w:r w:rsidRPr="0025359C">
        <w:rPr>
          <w:rFonts w:ascii="Verdana" w:hAnsi="Verdana"/>
          <w:color w:val="222222"/>
        </w:rPr>
        <w:br/>
        <w:t xml:space="preserve">– 15-го числа каждого месяца с 1-го по 20-й долг должен быть на </w:t>
      </w:r>
      <w:r w:rsidR="00155EDB">
        <w:rPr>
          <w:rFonts w:ascii="Verdana" w:hAnsi="Verdana"/>
          <w:color w:val="222222"/>
        </w:rPr>
        <w:t xml:space="preserve">30 </w:t>
      </w:r>
      <w:r w:rsidRPr="0025359C">
        <w:rPr>
          <w:rFonts w:ascii="Verdana" w:hAnsi="Verdana"/>
          <w:color w:val="222222"/>
        </w:rPr>
        <w:t>тысяч рублей меньше долга на 15-е число предыдущего месяца;</w:t>
      </w:r>
      <w:r w:rsidRPr="0025359C">
        <w:rPr>
          <w:rFonts w:ascii="Verdana" w:hAnsi="Verdana"/>
          <w:color w:val="222222"/>
        </w:rPr>
        <w:br/>
        <w:t>– к 15-му числу 21-го месяца кредит должен быть полностью погашен.</w:t>
      </w:r>
      <w:r w:rsidRPr="0025359C">
        <w:rPr>
          <w:rFonts w:ascii="Verdana" w:hAnsi="Verdana"/>
          <w:color w:val="222222"/>
        </w:rPr>
        <w:br/>
        <w:t>Какую сумму планируется взять в кредит, если общая сумма выплат после полного его погашения</w:t>
      </w:r>
      <w:r w:rsidR="00572CAE">
        <w:rPr>
          <w:rFonts w:ascii="Verdana" w:hAnsi="Verdana"/>
          <w:color w:val="222222"/>
        </w:rPr>
        <w:t xml:space="preserve"> составит 1604</w:t>
      </w:r>
      <w:r w:rsidR="00120934">
        <w:rPr>
          <w:rFonts w:ascii="Verdana" w:hAnsi="Verdana"/>
          <w:color w:val="222222"/>
        </w:rPr>
        <w:t xml:space="preserve"> тысяч рублей?</w:t>
      </w:r>
    </w:p>
    <w:p w:rsidR="007F17FD" w:rsidRPr="00BB1909" w:rsidRDefault="007F17FD" w:rsidP="007F17FD">
      <w:pPr>
        <w:pStyle w:val="a8"/>
      </w:pPr>
    </w:p>
    <w:p w:rsidR="00BB1909" w:rsidRPr="007E4BCF" w:rsidRDefault="007F17FD" w:rsidP="0025359C">
      <w:pPr>
        <w:pStyle w:val="a8"/>
        <w:numPr>
          <w:ilvl w:val="0"/>
          <w:numId w:val="1"/>
        </w:numPr>
      </w:pPr>
      <w:r>
        <w:rPr>
          <w:rFonts w:ascii="Verdana" w:hAnsi="Verdana"/>
          <w:color w:val="222222"/>
        </w:rPr>
        <w:t>В июле 2018 года планируется взять кредит в банке. Условия его возврата таковы:</w:t>
      </w:r>
      <w:r>
        <w:rPr>
          <w:rFonts w:ascii="Verdana" w:hAnsi="Verdana"/>
          <w:color w:val="222222"/>
        </w:rPr>
        <w:br/>
        <w:t>— каждый январь долг увеличивается на</w:t>
      </w:r>
      <w:r w:rsidR="00B70F3C">
        <w:rPr>
          <w:rFonts w:ascii="Verdana" w:hAnsi="Verdana"/>
          <w:color w:val="222222"/>
        </w:rPr>
        <w:t xml:space="preserve"> </w:t>
      </w:r>
      <w:r>
        <w:rPr>
          <w:rFonts w:ascii="Verdana" w:hAnsi="Verdana"/>
          <w:color w:val="222222"/>
        </w:rPr>
        <w:t xml:space="preserve"> </w:t>
      </w:r>
      <w:r w:rsidR="00B70F3C">
        <w:rPr>
          <w:rFonts w:ascii="Verdana" w:hAnsi="Verdana"/>
          <w:color w:val="222222"/>
        </w:rPr>
        <w:t>20</w:t>
      </w:r>
      <w:r>
        <w:rPr>
          <w:rFonts w:ascii="Verdana" w:hAnsi="Verdana"/>
          <w:color w:val="222222"/>
        </w:rPr>
        <w:t>% по сравнению с концом предыдущего года;</w:t>
      </w:r>
      <w:r>
        <w:rPr>
          <w:rFonts w:ascii="Verdana" w:hAnsi="Verdana"/>
          <w:color w:val="222222"/>
        </w:rPr>
        <w:br/>
        <w:t>— с февраля по июнь каждого года необходимо выплатить одним платежом часть долга.</w:t>
      </w:r>
      <w:r>
        <w:rPr>
          <w:rFonts w:ascii="Verdana" w:hAnsi="Verdana"/>
          <w:color w:val="222222"/>
        </w:rPr>
        <w:br/>
        <w:t xml:space="preserve">Сколько рублей необходимо взять в банке, если известно, что кредит будет полностью погашен четырьмя равными платежами, и банку будет выплачено </w:t>
      </w:r>
      <w:r w:rsidR="00335DF6">
        <w:rPr>
          <w:rFonts w:ascii="Verdana" w:hAnsi="Verdana"/>
          <w:color w:val="222222"/>
        </w:rPr>
        <w:t xml:space="preserve">311040 </w:t>
      </w:r>
      <w:r>
        <w:rPr>
          <w:rFonts w:ascii="Verdana" w:hAnsi="Verdana"/>
          <w:color w:val="222222"/>
        </w:rPr>
        <w:t>рублей?</w:t>
      </w:r>
    </w:p>
    <w:p w:rsidR="007E4BCF" w:rsidRDefault="007E4BCF" w:rsidP="007E4BCF">
      <w:pPr>
        <w:pStyle w:val="a8"/>
      </w:pPr>
    </w:p>
    <w:p w:rsidR="007E4BCF" w:rsidRPr="007E4BCF" w:rsidRDefault="007E4BCF" w:rsidP="007E4BCF">
      <w:pPr>
        <w:pStyle w:val="a8"/>
      </w:pPr>
    </w:p>
    <w:p w:rsidR="007E4BCF" w:rsidRPr="007E4BCF" w:rsidRDefault="007E4BCF" w:rsidP="00B22964">
      <w:pPr>
        <w:pStyle w:val="a8"/>
        <w:numPr>
          <w:ilvl w:val="0"/>
          <w:numId w:val="1"/>
        </w:numPr>
        <w:shd w:val="clear" w:color="auto" w:fill="FFFFFF"/>
        <w:spacing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E4BCF">
        <w:rPr>
          <w:rFonts w:ascii="Verdana" w:eastAsia="Times New Roman" w:hAnsi="Verdana" w:cs="Times New Roman"/>
          <w:color w:val="222222"/>
          <w:lang w:eastAsia="ru-RU"/>
        </w:rPr>
        <w:t xml:space="preserve">1 июля планируется взять кредит в банке на сумму </w:t>
      </w:r>
      <w:r w:rsidR="00B92CEA">
        <w:rPr>
          <w:rFonts w:ascii="Verdana" w:eastAsia="Times New Roman" w:hAnsi="Verdana" w:cs="Times New Roman"/>
          <w:color w:val="222222"/>
          <w:lang w:eastAsia="ru-RU"/>
        </w:rPr>
        <w:t xml:space="preserve">300 </w:t>
      </w:r>
      <w:r w:rsidRPr="007E4BCF">
        <w:rPr>
          <w:rFonts w:ascii="Verdana" w:eastAsia="Times New Roman" w:hAnsi="Verdana" w:cs="Times New Roman"/>
          <w:color w:val="222222"/>
          <w:lang w:eastAsia="ru-RU"/>
        </w:rPr>
        <w:t>тыс. рублей на некоторый срок (целое число месяцев). Условия его возврата таковы:</w:t>
      </w:r>
    </w:p>
    <w:p w:rsidR="007E4BCF" w:rsidRPr="007E4BCF" w:rsidRDefault="007E4BCF" w:rsidP="00B22964">
      <w:pPr>
        <w:shd w:val="clear" w:color="auto" w:fill="FFFFFF"/>
        <w:spacing w:before="75"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E4BCF">
        <w:rPr>
          <w:rFonts w:ascii="Cambria Math" w:eastAsia="Times New Roman" w:hAnsi="Cambria Math" w:cs="Cambria Math"/>
          <w:color w:val="222222"/>
          <w:lang w:eastAsia="ru-RU"/>
        </w:rPr>
        <w:t>‐</w:t>
      </w:r>
      <w:r w:rsidRPr="007E4BCF">
        <w:rPr>
          <w:rFonts w:ascii="Verdana" w:eastAsia="Times New Roman" w:hAnsi="Verdana" w:cs="Verdana"/>
          <w:color w:val="222222"/>
          <w:lang w:eastAsia="ru-RU"/>
        </w:rPr>
        <w:t xml:space="preserve"> 15 числа каждого месяца долг возрастает на </w:t>
      </w:r>
      <w:r w:rsidR="00700763">
        <w:rPr>
          <w:rFonts w:ascii="Verdana" w:eastAsia="Times New Roman" w:hAnsi="Verdana" w:cs="Times New Roman"/>
          <w:color w:val="222222"/>
          <w:lang w:eastAsia="ru-RU"/>
        </w:rPr>
        <w:t xml:space="preserve">10 </w:t>
      </w:r>
      <w:r w:rsidRPr="007E4BCF">
        <w:rPr>
          <w:rFonts w:ascii="Verdana" w:eastAsia="Times New Roman" w:hAnsi="Verdana" w:cs="Times New Roman"/>
          <w:color w:val="222222"/>
          <w:lang w:eastAsia="ru-RU"/>
        </w:rPr>
        <w:t>% по сравнению с началом текущего месяца;</w:t>
      </w:r>
    </w:p>
    <w:p w:rsidR="007E4BCF" w:rsidRPr="007E4BCF" w:rsidRDefault="007E4BCF" w:rsidP="00B22964">
      <w:pPr>
        <w:shd w:val="clear" w:color="auto" w:fill="FFFFFF"/>
        <w:spacing w:before="75"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E4BCF">
        <w:rPr>
          <w:rFonts w:ascii="Cambria Math" w:eastAsia="Times New Roman" w:hAnsi="Cambria Math" w:cs="Cambria Math"/>
          <w:color w:val="222222"/>
          <w:lang w:eastAsia="ru-RU"/>
        </w:rPr>
        <w:t>‐</w:t>
      </w:r>
      <w:r w:rsidRPr="007E4BCF">
        <w:rPr>
          <w:rFonts w:ascii="Verdana" w:eastAsia="Times New Roman" w:hAnsi="Verdana" w:cs="Verdana"/>
          <w:color w:val="222222"/>
          <w:lang w:eastAsia="ru-RU"/>
        </w:rPr>
        <w:t xml:space="preserve"> с 16 по 28 число каждого месяца необходимо выплачивать часть долга.</w:t>
      </w:r>
    </w:p>
    <w:p w:rsidR="007E4BCF" w:rsidRDefault="007E4BCF" w:rsidP="00B22964">
      <w:pPr>
        <w:shd w:val="clear" w:color="auto" w:fill="FFFFFF"/>
        <w:spacing w:before="75"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7E4BCF">
        <w:rPr>
          <w:rFonts w:ascii="Cambria Math" w:eastAsia="Times New Roman" w:hAnsi="Cambria Math" w:cs="Cambria Math"/>
          <w:color w:val="222222"/>
          <w:lang w:eastAsia="ru-RU"/>
        </w:rPr>
        <w:t>‐</w:t>
      </w:r>
      <w:r w:rsidRPr="007E4BCF">
        <w:rPr>
          <w:rFonts w:ascii="Verdana" w:eastAsia="Times New Roman" w:hAnsi="Verdana" w:cs="Verdana"/>
          <w:color w:val="222222"/>
          <w:lang w:eastAsia="ru-RU"/>
        </w:rPr>
        <w:t xml:space="preserve"> 1 числа каждого месяца долг должен быть на одну и ту же сумму меньше, чем долг на 1 число предыдущего месяца.</w:t>
      </w:r>
      <w:r w:rsidRPr="007E4BCF">
        <w:rPr>
          <w:rFonts w:ascii="Verdana" w:eastAsia="Times New Roman" w:hAnsi="Verdana" w:cs="Verdana"/>
          <w:color w:val="222222"/>
          <w:lang w:eastAsia="ru-RU"/>
        </w:rPr>
        <w:br/>
        <w:t>На сколько месяцев был взят креди</w:t>
      </w:r>
      <w:r w:rsidRPr="007E4BCF">
        <w:rPr>
          <w:rFonts w:ascii="Verdana" w:eastAsia="Times New Roman" w:hAnsi="Verdana" w:cs="Times New Roman"/>
          <w:color w:val="222222"/>
          <w:lang w:eastAsia="ru-RU"/>
        </w:rPr>
        <w:t xml:space="preserve">т, если известно, что сумма выплат за первый год оказалась на </w:t>
      </w:r>
      <w:r w:rsidR="00336CAA">
        <w:rPr>
          <w:rFonts w:ascii="Verdana" w:eastAsia="Times New Roman" w:hAnsi="Verdana" w:cs="Times New Roman"/>
          <w:color w:val="222222"/>
          <w:lang w:eastAsia="ru-RU"/>
        </w:rPr>
        <w:t xml:space="preserve">144 </w:t>
      </w:r>
      <w:r w:rsidRPr="007E4BCF">
        <w:rPr>
          <w:rFonts w:ascii="Verdana" w:eastAsia="Times New Roman" w:hAnsi="Verdana" w:cs="Times New Roman"/>
          <w:color w:val="222222"/>
          <w:lang w:eastAsia="ru-RU"/>
        </w:rPr>
        <w:t>тыс. рублей больше, чем сумма выплат за второй год? Найдите общую сумму выплат после полного погашения кредита.</w:t>
      </w:r>
    </w:p>
    <w:p w:rsidR="007E4BCF" w:rsidRDefault="007E4BCF" w:rsidP="00B22964">
      <w:pPr>
        <w:shd w:val="clear" w:color="auto" w:fill="FFFFFF"/>
        <w:spacing w:before="75"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</w:p>
    <w:p w:rsidR="004F2ACC" w:rsidRPr="007E4BCF" w:rsidRDefault="004F2ACC" w:rsidP="00B22964">
      <w:pPr>
        <w:shd w:val="clear" w:color="auto" w:fill="FFFFFF"/>
        <w:spacing w:before="75" w:after="0" w:line="20" w:lineRule="atLeast"/>
        <w:rPr>
          <w:rFonts w:ascii="Verdana" w:eastAsia="Times New Roman" w:hAnsi="Verdana" w:cs="Times New Roman"/>
          <w:color w:val="222222"/>
          <w:lang w:eastAsia="ru-RU"/>
        </w:rPr>
      </w:pPr>
    </w:p>
    <w:p w:rsidR="004F2ACC" w:rsidRPr="004F2ACC" w:rsidRDefault="004F2ACC" w:rsidP="004F2ACC">
      <w:pPr>
        <w:pStyle w:val="a8"/>
        <w:numPr>
          <w:ilvl w:val="0"/>
          <w:numId w:val="1"/>
        </w:num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1 июня планируется в банке взять в кредит некоторую сумму денег на срок </w:t>
      </w:r>
      <w:r w:rsidR="00176277">
        <w:rPr>
          <w:rFonts w:ascii="Verdana" w:eastAsia="Times New Roman" w:hAnsi="Verdana" w:cs="Times New Roman"/>
          <w:color w:val="222222"/>
          <w:lang w:eastAsia="ru-RU"/>
        </w:rPr>
        <w:t>12</w:t>
      </w:r>
      <w:r w:rsidR="000A1597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>месяцев. Условия возврата таковы:</w:t>
      </w:r>
    </w:p>
    <w:p w:rsidR="004F2ACC" w:rsidRPr="004F2ACC" w:rsidRDefault="004F2ACC" w:rsidP="004F2ACC">
      <w:pPr>
        <w:shd w:val="clear" w:color="auto" w:fill="FFFFFF"/>
        <w:spacing w:before="75" w:after="150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— 15 числа каждого месяца долг возрастает на </w:t>
      </w:r>
      <w:r w:rsidR="00711500">
        <w:rPr>
          <w:rFonts w:ascii="Verdana" w:eastAsia="Times New Roman" w:hAnsi="Verdana" w:cs="Times New Roman"/>
          <w:color w:val="222222"/>
          <w:lang w:val="en-US" w:eastAsia="ru-RU"/>
        </w:rPr>
        <w:t>r</w:t>
      </w:r>
      <w:r w:rsidR="00711500" w:rsidRPr="00711500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>% (</w:t>
      </w:r>
      <w:r w:rsidR="00711500">
        <w:rPr>
          <w:rFonts w:ascii="Verdana" w:eastAsia="Times New Roman" w:hAnsi="Verdana" w:cs="Times New Roman"/>
          <w:color w:val="222222"/>
          <w:lang w:val="en-US" w:eastAsia="ru-RU"/>
        </w:rPr>
        <w:t>r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 – целое число) по сравнению с началом текущего месяца;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br/>
        <w:t>— с 16 по 28 число необходимо выплатить часть долга так, чтобы на начало каждого следующего месяца долг уменьшался на одну и ту же сумму по сравнению с предыдущим месяцем.</w:t>
      </w:r>
    </w:p>
    <w:p w:rsidR="004F2ACC" w:rsidRDefault="004F2ACC" w:rsidP="004F2ACC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Найдите наименьшую возможную </w:t>
      </w:r>
      <w:proofErr w:type="gramStart"/>
      <w:r w:rsidRPr="004F2ACC">
        <w:rPr>
          <w:rFonts w:ascii="Verdana" w:eastAsia="Times New Roman" w:hAnsi="Verdana" w:cs="Times New Roman"/>
          <w:color w:val="222222"/>
          <w:lang w:eastAsia="ru-RU"/>
        </w:rPr>
        <w:t>ставку</w:t>
      </w:r>
      <w:r w:rsidR="00647471" w:rsidRPr="0064747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="00647471">
        <w:rPr>
          <w:rFonts w:ascii="Verdana" w:eastAsia="Times New Roman" w:hAnsi="Verdana" w:cs="Times New Roman"/>
          <w:color w:val="222222"/>
          <w:lang w:val="en-US" w:eastAsia="ru-RU"/>
        </w:rPr>
        <w:t>r</w:t>
      </w:r>
      <w:proofErr w:type="gramEnd"/>
      <w:r w:rsidR="00647471" w:rsidRPr="00647471">
        <w:rPr>
          <w:rFonts w:ascii="Verdana" w:eastAsia="Times New Roman" w:hAnsi="Verdana" w:cs="Times New Roman"/>
          <w:color w:val="222222"/>
          <w:lang w:eastAsia="ru-RU"/>
        </w:rPr>
        <w:t xml:space="preserve"> 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 xml:space="preserve">, если известно, что за вторую половину года было выплачено более, чем на </w:t>
      </w:r>
      <w:r w:rsidR="00647471" w:rsidRPr="00647471">
        <w:rPr>
          <w:rFonts w:ascii="Verdana" w:eastAsia="Times New Roman" w:hAnsi="Verdana" w:cs="Times New Roman"/>
          <w:color w:val="222222"/>
          <w:lang w:eastAsia="ru-RU"/>
        </w:rPr>
        <w:t xml:space="preserve">30 </w:t>
      </w:r>
      <w:r w:rsidRPr="004F2ACC">
        <w:rPr>
          <w:rFonts w:ascii="Verdana" w:eastAsia="Times New Roman" w:hAnsi="Verdana" w:cs="Times New Roman"/>
          <w:color w:val="222222"/>
          <w:lang w:eastAsia="ru-RU"/>
        </w:rPr>
        <w:t>% меньше, нежели за первую половину.</w:t>
      </w:r>
    </w:p>
    <w:p w:rsidR="004F2ACC" w:rsidRPr="004F2ACC" w:rsidRDefault="00D12CD7" w:rsidP="004F2ACC">
      <w:pPr>
        <w:shd w:val="clear" w:color="auto" w:fill="FFFFFF"/>
        <w:spacing w:before="75" w:line="360" w:lineRule="atLeast"/>
        <w:rPr>
          <w:rFonts w:ascii="Verdana" w:eastAsia="Times New Roman" w:hAnsi="Verdana" w:cs="Times New Roman"/>
          <w:color w:val="222222"/>
          <w:lang w:eastAsia="ru-RU"/>
        </w:rPr>
      </w:pPr>
      <w:r>
        <w:rPr>
          <w:rFonts w:ascii="Verdana" w:eastAsia="Times New Roman" w:hAnsi="Verdana" w:cs="Times New Roman"/>
          <w:color w:val="222222"/>
          <w:lang w:eastAsia="ru-RU"/>
        </w:rPr>
        <w:t>Желаю успеха!</w:t>
      </w:r>
    </w:p>
    <w:p w:rsidR="001144D5" w:rsidRDefault="001144D5" w:rsidP="004F2ACC">
      <w:pPr>
        <w:pStyle w:val="a8"/>
      </w:pPr>
    </w:p>
    <w:sectPr w:rsidR="001144D5" w:rsidSect="0029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0394E"/>
    <w:multiLevelType w:val="hybridMultilevel"/>
    <w:tmpl w:val="00505896"/>
    <w:lvl w:ilvl="0" w:tplc="421CC1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12"/>
    <w:rsid w:val="0001044D"/>
    <w:rsid w:val="00040420"/>
    <w:rsid w:val="000763CC"/>
    <w:rsid w:val="000875EE"/>
    <w:rsid w:val="000A1597"/>
    <w:rsid w:val="000B2838"/>
    <w:rsid w:val="000C284F"/>
    <w:rsid w:val="001144D5"/>
    <w:rsid w:val="00120934"/>
    <w:rsid w:val="001547E7"/>
    <w:rsid w:val="00155EDB"/>
    <w:rsid w:val="00176277"/>
    <w:rsid w:val="001F4991"/>
    <w:rsid w:val="00205112"/>
    <w:rsid w:val="002333E4"/>
    <w:rsid w:val="0025359C"/>
    <w:rsid w:val="00292B07"/>
    <w:rsid w:val="002E7A1A"/>
    <w:rsid w:val="00335DF6"/>
    <w:rsid w:val="00336CAA"/>
    <w:rsid w:val="003573A7"/>
    <w:rsid w:val="00396F65"/>
    <w:rsid w:val="00451D72"/>
    <w:rsid w:val="004F2ACC"/>
    <w:rsid w:val="00523D79"/>
    <w:rsid w:val="00572CAE"/>
    <w:rsid w:val="00575B0A"/>
    <w:rsid w:val="00647471"/>
    <w:rsid w:val="00654116"/>
    <w:rsid w:val="00676B15"/>
    <w:rsid w:val="006927F0"/>
    <w:rsid w:val="00700763"/>
    <w:rsid w:val="00711500"/>
    <w:rsid w:val="00782B0C"/>
    <w:rsid w:val="00783631"/>
    <w:rsid w:val="007E4BCF"/>
    <w:rsid w:val="007F17FD"/>
    <w:rsid w:val="008268E2"/>
    <w:rsid w:val="0085481C"/>
    <w:rsid w:val="00891D8D"/>
    <w:rsid w:val="00922DA1"/>
    <w:rsid w:val="009332EA"/>
    <w:rsid w:val="009A5533"/>
    <w:rsid w:val="009E0693"/>
    <w:rsid w:val="009F4D3A"/>
    <w:rsid w:val="00A10F38"/>
    <w:rsid w:val="00A37621"/>
    <w:rsid w:val="00A56C00"/>
    <w:rsid w:val="00A964BA"/>
    <w:rsid w:val="00AF184B"/>
    <w:rsid w:val="00B22964"/>
    <w:rsid w:val="00B23F52"/>
    <w:rsid w:val="00B43E18"/>
    <w:rsid w:val="00B67DC5"/>
    <w:rsid w:val="00B70F3C"/>
    <w:rsid w:val="00B92CEA"/>
    <w:rsid w:val="00BA29C7"/>
    <w:rsid w:val="00BB1909"/>
    <w:rsid w:val="00BB245C"/>
    <w:rsid w:val="00C6032A"/>
    <w:rsid w:val="00CC07FB"/>
    <w:rsid w:val="00CF0E13"/>
    <w:rsid w:val="00D12CD7"/>
    <w:rsid w:val="00D50FC2"/>
    <w:rsid w:val="00D77F43"/>
    <w:rsid w:val="00D9243E"/>
    <w:rsid w:val="00DB4D5D"/>
    <w:rsid w:val="00DE5346"/>
    <w:rsid w:val="00E746F8"/>
    <w:rsid w:val="00EA5678"/>
    <w:rsid w:val="00EB104E"/>
    <w:rsid w:val="00EF3B73"/>
    <w:rsid w:val="00EF6BA7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36961B3-1648-47A9-9301-6C2B742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07"/>
  </w:style>
  <w:style w:type="paragraph" w:styleId="1">
    <w:name w:val="heading 1"/>
    <w:basedOn w:val="a"/>
    <w:link w:val="10"/>
    <w:uiPriority w:val="9"/>
    <w:qFormat/>
    <w:rsid w:val="00205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5112"/>
    <w:rPr>
      <w:color w:val="00AA08"/>
      <w:u w:val="single"/>
    </w:rPr>
  </w:style>
  <w:style w:type="character" w:styleId="a4">
    <w:name w:val="Emphasis"/>
    <w:basedOn w:val="a0"/>
    <w:uiPriority w:val="20"/>
    <w:qFormat/>
    <w:rsid w:val="00205112"/>
    <w:rPr>
      <w:i/>
      <w:iCs/>
    </w:rPr>
  </w:style>
  <w:style w:type="character" w:styleId="a5">
    <w:name w:val="Strong"/>
    <w:basedOn w:val="a0"/>
    <w:uiPriority w:val="22"/>
    <w:qFormat/>
    <w:rsid w:val="00205112"/>
    <w:rPr>
      <w:b/>
      <w:bCs/>
    </w:rPr>
  </w:style>
  <w:style w:type="character" w:customStyle="1" w:styleId="avtor1">
    <w:name w:val="avtor1"/>
    <w:basedOn w:val="a0"/>
    <w:rsid w:val="00205112"/>
    <w:rPr>
      <w:vanish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9F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242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161293829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8301">
                  <w:marLeft w:val="0"/>
                  <w:marRight w:val="0"/>
                  <w:marTop w:val="0"/>
                  <w:marBottom w:val="75"/>
                  <w:divBdr>
                    <w:top w:val="single" w:sz="6" w:space="4" w:color="DDDDDD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  <w:div w:id="282033738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579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665">
              <w:marLeft w:val="0"/>
              <w:marRight w:val="0"/>
              <w:marTop w:val="0"/>
              <w:marBottom w:val="0"/>
              <w:divBdr>
                <w:top w:val="single" w:sz="2" w:space="1" w:color="auto"/>
                <w:left w:val="single" w:sz="2" w:space="1" w:color="auto"/>
                <w:bottom w:val="single" w:sz="2" w:space="1" w:color="auto"/>
                <w:right w:val="single" w:sz="2" w:space="1" w:color="auto"/>
              </w:divBdr>
              <w:divsChild>
                <w:div w:id="1495491225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939798465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473446990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530340578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319428227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968245809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532769284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47943360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274751288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573588010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082801997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88895029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430055017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747581673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830633425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467041192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  <w:div w:id="1669013602">
                  <w:marLeft w:val="0"/>
                  <w:marRight w:val="0"/>
                  <w:marTop w:val="0"/>
                  <w:marBottom w:val="0"/>
                  <w:divBdr>
                    <w:top w:val="single" w:sz="2" w:space="1" w:color="auto"/>
                    <w:left w:val="single" w:sz="2" w:space="1" w:color="auto"/>
                    <w:bottom w:val="single" w:sz="2" w:space="1" w:color="auto"/>
                    <w:right w:val="single" w:sz="2" w:space="1" w:color="auto"/>
                  </w:divBdr>
                </w:div>
              </w:divsChild>
            </w:div>
          </w:divsChild>
        </w:div>
      </w:divsChild>
    </w:div>
    <w:div w:id="86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2187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193543301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49038">
      <w:marLeft w:val="0"/>
      <w:marRight w:val="0"/>
      <w:marTop w:val="0"/>
      <w:marBottom w:val="0"/>
      <w:divBdr>
        <w:top w:val="single" w:sz="36" w:space="0" w:color="DDDDDD"/>
        <w:left w:val="single" w:sz="36" w:space="0" w:color="DDDDDD"/>
        <w:bottom w:val="single" w:sz="36" w:space="0" w:color="DDDDDD"/>
        <w:right w:val="single" w:sz="36" w:space="0" w:color="DDDDDD"/>
      </w:divBdr>
      <w:divsChild>
        <w:div w:id="850218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24756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700">
      <w:marLeft w:val="0"/>
      <w:marRight w:val="0"/>
      <w:marTop w:val="0"/>
      <w:marBottom w:val="0"/>
      <w:divBdr>
        <w:top w:val="single" w:sz="36" w:space="0" w:color="DDDDDD"/>
        <w:left w:val="single" w:sz="36" w:space="0" w:color="DDDDDD"/>
        <w:bottom w:val="single" w:sz="36" w:space="0" w:color="DDDDDD"/>
        <w:right w:val="single" w:sz="36" w:space="0" w:color="DDDDDD"/>
      </w:divBdr>
      <w:divsChild>
        <w:div w:id="92028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0388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520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16451603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5590">
      <w:marLeft w:val="7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585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2806489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947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20369984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584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148943751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48774">
      <w:marLeft w:val="0"/>
      <w:marRight w:val="0"/>
      <w:marTop w:val="300"/>
      <w:marBottom w:val="300"/>
      <w:divBdr>
        <w:top w:val="single" w:sz="18" w:space="0" w:color="DDDDDD"/>
        <w:left w:val="single" w:sz="18" w:space="31" w:color="DDDDDD"/>
        <w:bottom w:val="single" w:sz="18" w:space="0" w:color="DDDDDD"/>
        <w:right w:val="single" w:sz="18" w:space="31" w:color="DDDDDD"/>
      </w:divBdr>
      <w:divsChild>
        <w:div w:id="21016802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0816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68118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950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1824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4561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446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638417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5029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0899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19763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01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969677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3452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0918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204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48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558516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2620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985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3132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852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36853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457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4420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754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85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951083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7384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7410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6779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825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310592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4552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11549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57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203530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4592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5626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6272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11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759369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2096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3131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1479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514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074820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7861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1628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33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12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667439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348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4937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5222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78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934626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245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3195">
                      <w:marLeft w:val="0"/>
                      <w:marRight w:val="225"/>
                      <w:marTop w:val="150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12" w:space="2" w:color="CCCCCC"/>
                        <w:right w:val="none" w:sz="0" w:space="0" w:color="auto"/>
                      </w:divBdr>
                    </w:div>
                    <w:div w:id="7715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199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  <w:div w:id="1458336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5134545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224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384369">
              <w:marLeft w:val="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3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09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6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5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03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9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287">
          <w:marLeft w:val="0"/>
          <w:marRight w:val="0"/>
          <w:marTop w:val="300"/>
          <w:marBottom w:val="300"/>
          <w:divBdr>
            <w:top w:val="single" w:sz="18" w:space="0" w:color="DDDDDD"/>
            <w:left w:val="single" w:sz="18" w:space="31" w:color="DDDDDD"/>
            <w:bottom w:val="single" w:sz="18" w:space="0" w:color="DDDDDD"/>
            <w:right w:val="single" w:sz="18" w:space="31" w:color="DDDDDD"/>
          </w:divBdr>
          <w:divsChild>
            <w:div w:id="119946910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3</cp:revision>
  <dcterms:created xsi:type="dcterms:W3CDTF">2020-04-20T20:02:00Z</dcterms:created>
  <dcterms:modified xsi:type="dcterms:W3CDTF">2020-04-20T20:03:00Z</dcterms:modified>
</cp:coreProperties>
</file>