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7C" w:rsidRPr="00292A01" w:rsidRDefault="00CA0B7C" w:rsidP="00CA0B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ТАЙНАМ СЛОВА. ТЕКСТ КАК РЕЧЕВОЕ ПРОИЗВЕДЕНИЕ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A0B7C" w:rsidRPr="00F374B9" w:rsidRDefault="00CA0B7C" w:rsidP="00CA0B7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Pr="00F374B9">
        <w:rPr>
          <w:rFonts w:ascii="Times New Roman" w:hAnsi="Times New Roman" w:cs="Times New Roman"/>
          <w:b/>
          <w:sz w:val="28"/>
          <w:szCs w:val="28"/>
        </w:rPr>
        <w:t xml:space="preserve">Даты занятия: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AF49C9">
        <w:rPr>
          <w:rFonts w:ascii="Times New Roman" w:hAnsi="Times New Roman" w:cs="Times New Roman"/>
          <w:b/>
          <w:sz w:val="28"/>
          <w:szCs w:val="28"/>
        </w:rPr>
        <w:t>.05</w:t>
      </w:r>
      <w:r w:rsidRPr="00F374B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447A3" w:rsidRDefault="00CA0B7C" w:rsidP="00CA0B7C">
      <w:pPr>
        <w:pStyle w:val="a3"/>
        <w:ind w:left="8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 </w:t>
      </w:r>
    </w:p>
    <w:p w:rsidR="00CA0B7C" w:rsidRDefault="00CA0B7C" w:rsidP="00CA0B7C">
      <w:pPr>
        <w:pStyle w:val="a3"/>
        <w:ind w:left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47A3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образцов рецензий и эссе.</w:t>
      </w:r>
    </w:p>
    <w:p w:rsidR="00FD0B76" w:rsidRDefault="00FD0B76"/>
    <w:p w:rsidR="00CA0B7C" w:rsidRPr="009447A3" w:rsidRDefault="00CA0B7C" w:rsidP="00944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7A3">
        <w:rPr>
          <w:rFonts w:ascii="Times New Roman" w:hAnsi="Times New Roman" w:cs="Times New Roman"/>
          <w:sz w:val="28"/>
          <w:szCs w:val="28"/>
        </w:rPr>
        <w:t xml:space="preserve">Познакомьтесь на сайте </w:t>
      </w:r>
      <w:hyperlink r:id="rId5" w:history="1">
        <w:r w:rsidRPr="009447A3">
          <w:rPr>
            <w:rStyle w:val="a5"/>
            <w:rFonts w:ascii="Times New Roman" w:hAnsi="Times New Roman" w:cs="Times New Roman"/>
            <w:sz w:val="28"/>
            <w:szCs w:val="28"/>
          </w:rPr>
          <w:t>https://4ege.ru/russkiy/58263-kriterii-ocenivaniya-sochineniya-na-ege-2020-po-russkomu-yazyku.html</w:t>
        </w:r>
      </w:hyperlink>
      <w:r w:rsidRPr="009447A3">
        <w:rPr>
          <w:rFonts w:ascii="Times New Roman" w:hAnsi="Times New Roman" w:cs="Times New Roman"/>
          <w:sz w:val="28"/>
          <w:szCs w:val="28"/>
        </w:rPr>
        <w:t xml:space="preserve"> с критериями оценивания сочинения</w:t>
      </w:r>
    </w:p>
    <w:p w:rsidR="00CA0B7C" w:rsidRPr="009447A3" w:rsidRDefault="009447A3" w:rsidP="00944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7A3">
        <w:rPr>
          <w:rFonts w:ascii="Times New Roman" w:hAnsi="Times New Roman" w:cs="Times New Roman"/>
          <w:sz w:val="28"/>
          <w:szCs w:val="28"/>
        </w:rPr>
        <w:t>Обозначьте части сочин</w:t>
      </w:r>
      <w:r w:rsidR="00CA0B7C" w:rsidRPr="009447A3">
        <w:rPr>
          <w:rFonts w:ascii="Times New Roman" w:hAnsi="Times New Roman" w:cs="Times New Roman"/>
          <w:sz w:val="28"/>
          <w:szCs w:val="28"/>
        </w:rPr>
        <w:t>ения.</w:t>
      </w:r>
      <w:r>
        <w:rPr>
          <w:rFonts w:ascii="Times New Roman" w:hAnsi="Times New Roman" w:cs="Times New Roman"/>
          <w:sz w:val="28"/>
          <w:szCs w:val="28"/>
        </w:rPr>
        <w:t xml:space="preserve"> (Вступление, проблема, примеры, смысловая связь между примерами, позиция автора, ваша позиция, вывод)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Так, известный русский хирург и педагог Н.И. Пирогов поднимает проблему благодарности и чувства долга перед близкими нам людьми.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Говоря о благодарности, Николай Иванович, безусловно, ценитель этого безупречного чувства, обращаясь к своему прошлому и вспоминая свои студенческие годы, указывает на собственные ошибки: “В душе я никогда не был неблагодарным, но — увы!”.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 xml:space="preserve">В своем повествовании Пирогов анализирует два случая из жизни, где он не смог отблагодарить своих близких. Первый случай связан с благодарностью почтеннейшей теще профессора </w:t>
      </w:r>
      <w:proofErr w:type="spellStart"/>
      <w:r w:rsidRPr="009447A3">
        <w:rPr>
          <w:rStyle w:val="c0"/>
          <w:color w:val="000000"/>
          <w:sz w:val="28"/>
          <w:szCs w:val="28"/>
        </w:rPr>
        <w:t>Мойера</w:t>
      </w:r>
      <w:proofErr w:type="spellEnd"/>
      <w:r w:rsidRPr="009447A3">
        <w:rPr>
          <w:rStyle w:val="c0"/>
          <w:color w:val="000000"/>
          <w:sz w:val="28"/>
          <w:szCs w:val="28"/>
        </w:rPr>
        <w:t xml:space="preserve"> Екатерине Афанасьевне Протасовой, на дочери которого он хотел жениться.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Второй случай касается непосредственно его семьи и больнее отзывается в сердце Пирогова. Мать и родные сестры автора сделали все для того, чтобы в голодное время будучи студентом Николай Иванович получил качественное образование.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Они вложили в него всё и не хотели, чтобы он отвлекался на работу: “Ты будешь, — говорилось, — чужой хлеб заедать; пока хоть какая-нибудь есть возможность, живи на нашем”.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К сожалению автора, он так и не смог их отблагодарить. Из приведенных примеров становится ясно, что в сердце Пирогова живет сильное чувство вины за его бездействие.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Подытоживая свои размышления, автор приходит к закономерному выводу: быть истинно благодарным человеком очень трудно, и зачастую там, где благодарность должна быть священным долгом: перед своими близкими.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Я полностью согласен с позицией автора. Казалось бы, простое чувство благодарности словно затмевает пред нами, что мы вынуждены себе напоминать о нем. Иногда так и думаешь, чтобы не забыть сказать человеку банальное “спасибо”.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lastRenderedPageBreak/>
        <w:t>Порой кажется, что такая форма благодарности – это меньшее, что мы можем дать, но именно она и является нашим священным долгом, особенно перед нашими близкими: друзьями и родителями. Последние очень часто готовы вложить в нас все, что у них есть, и наше безразличие – это самый страшный яд для их сердец.</w:t>
      </w:r>
      <w:r w:rsidR="009447A3" w:rsidRPr="009447A3">
        <w:rPr>
          <w:color w:val="000000"/>
          <w:sz w:val="28"/>
          <w:szCs w:val="28"/>
        </w:rPr>
        <w:t xml:space="preserve"> </w:t>
      </w:r>
      <w:r w:rsidRPr="009447A3">
        <w:rPr>
          <w:rStyle w:val="c0"/>
          <w:color w:val="000000"/>
          <w:sz w:val="28"/>
          <w:szCs w:val="28"/>
        </w:rPr>
        <w:t>Яд, который они будут готовы принимать, продолжая оказывать помощь и поддержку ради нашего счастья…</w:t>
      </w:r>
    </w:p>
    <w:p w:rsidR="00CA0B7C" w:rsidRPr="009447A3" w:rsidRDefault="00CA0B7C" w:rsidP="009447A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7A3">
        <w:rPr>
          <w:rStyle w:val="c0"/>
          <w:color w:val="000000"/>
          <w:sz w:val="28"/>
          <w:szCs w:val="28"/>
        </w:rPr>
        <w:t>Подводя итог, автор хочет, чтобы мы никогда не забывали о благодарности окружающим и нашим близким. Ведь в мире ничто не вечно, и, к большому сожалению, однажды отблагодарить человека, сказать ему простое “спасибо”, может быть слишком поздно.</w:t>
      </w:r>
    </w:p>
    <w:p w:rsidR="009447A3" w:rsidRDefault="009447A3" w:rsidP="00CA0B7C">
      <w:pPr>
        <w:pStyle w:val="a3"/>
      </w:pPr>
    </w:p>
    <w:p w:rsidR="009447A3" w:rsidRPr="009447A3" w:rsidRDefault="009447A3" w:rsidP="009447A3"/>
    <w:p w:rsidR="009447A3" w:rsidRDefault="009447A3" w:rsidP="009447A3"/>
    <w:p w:rsidR="009447A3" w:rsidRDefault="009447A3" w:rsidP="009447A3"/>
    <w:p w:rsidR="00CA0B7C" w:rsidRPr="009447A3" w:rsidRDefault="00CA0B7C" w:rsidP="009447A3"/>
    <w:sectPr w:rsidR="00CA0B7C" w:rsidRPr="0094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869E0"/>
    <w:multiLevelType w:val="hybridMultilevel"/>
    <w:tmpl w:val="71AE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5CD"/>
    <w:multiLevelType w:val="hybridMultilevel"/>
    <w:tmpl w:val="4300C510"/>
    <w:lvl w:ilvl="0" w:tplc="6F92C4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7C"/>
    <w:rsid w:val="009447A3"/>
    <w:rsid w:val="00AF49C9"/>
    <w:rsid w:val="00CA0B7C"/>
    <w:rsid w:val="00F957C7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7F9E6-D60A-4D81-88A6-4351228D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7C"/>
    <w:pPr>
      <w:ind w:left="720"/>
      <w:contextualSpacing/>
    </w:pPr>
  </w:style>
  <w:style w:type="paragraph" w:styleId="a4">
    <w:name w:val="No Spacing"/>
    <w:uiPriority w:val="1"/>
    <w:qFormat/>
    <w:rsid w:val="00CA0B7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A0B7C"/>
    <w:rPr>
      <w:color w:val="0000FF" w:themeColor="hyperlink"/>
      <w:u w:val="single"/>
    </w:rPr>
  </w:style>
  <w:style w:type="paragraph" w:customStyle="1" w:styleId="c1">
    <w:name w:val="c1"/>
    <w:basedOn w:val="a"/>
    <w:rsid w:val="00CA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0B7C"/>
  </w:style>
  <w:style w:type="paragraph" w:customStyle="1" w:styleId="c2">
    <w:name w:val="c2"/>
    <w:basedOn w:val="a"/>
    <w:rsid w:val="00CA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B7C"/>
  </w:style>
  <w:style w:type="paragraph" w:customStyle="1" w:styleId="c10">
    <w:name w:val="c10"/>
    <w:basedOn w:val="a"/>
    <w:rsid w:val="00CA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0B7C"/>
  </w:style>
  <w:style w:type="character" w:customStyle="1" w:styleId="c19">
    <w:name w:val="c19"/>
    <w:basedOn w:val="a0"/>
    <w:rsid w:val="00CA0B7C"/>
  </w:style>
  <w:style w:type="character" w:customStyle="1" w:styleId="c9">
    <w:name w:val="c9"/>
    <w:basedOn w:val="a0"/>
    <w:rsid w:val="00CA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ege.ru/russkiy/58263-kriterii-ocenivaniya-sochineniya-na-ege-2020-po-russkomu-yazy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2020-05-04T18:55:00Z</dcterms:created>
  <dcterms:modified xsi:type="dcterms:W3CDTF">2020-05-04T18:55:00Z</dcterms:modified>
</cp:coreProperties>
</file>